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B7DA6" w14:textId="77777777" w:rsidR="007379AC" w:rsidRPr="00480E59" w:rsidRDefault="007379AC" w:rsidP="007379AC">
      <w:pPr>
        <w:spacing w:line="240" w:lineRule="auto"/>
        <w:rPr>
          <w:rFonts w:ascii="Times New Roman" w:hAnsi="Times New Roman" w:cs="Times New Roman"/>
          <w:b/>
          <w:bCs/>
        </w:rPr>
      </w:pPr>
      <w:r w:rsidRPr="00480E59">
        <w:rPr>
          <w:rFonts w:ascii="Times New Roman" w:hAnsi="Times New Roman" w:cs="Times New Roman"/>
          <w:b/>
          <w:bCs/>
        </w:rPr>
        <w:t>Notice Informing Individuals</w:t>
      </w:r>
      <w:r w:rsidR="00066F8B" w:rsidRPr="00480E59">
        <w:rPr>
          <w:rFonts w:ascii="Times New Roman" w:hAnsi="Times New Roman" w:cs="Times New Roman"/>
          <w:b/>
          <w:bCs/>
        </w:rPr>
        <w:t xml:space="preserve"> about</w:t>
      </w:r>
      <w:r w:rsidRPr="00480E59">
        <w:rPr>
          <w:rFonts w:ascii="Times New Roman" w:hAnsi="Times New Roman" w:cs="Times New Roman"/>
          <w:b/>
          <w:bCs/>
        </w:rPr>
        <w:t xml:space="preserve"> Nondiscrimination and Accessibility</w:t>
      </w:r>
    </w:p>
    <w:p w14:paraId="4DB01668" w14:textId="77777777" w:rsidR="00F6459F" w:rsidRPr="00480E59" w:rsidRDefault="00995E0F" w:rsidP="00AE548D">
      <w:pPr>
        <w:spacing w:after="0" w:line="240" w:lineRule="auto"/>
        <w:rPr>
          <w:rFonts w:ascii="Times New Roman" w:hAnsi="Times New Roman" w:cs="Times New Roman"/>
        </w:rPr>
      </w:pPr>
      <w:r w:rsidRPr="00480E59">
        <w:rPr>
          <w:rFonts w:ascii="Times New Roman" w:hAnsi="Times New Roman" w:cs="Times New Roman"/>
        </w:rPr>
        <w:t xml:space="preserve">Atlantic Dental Care, PLC </w:t>
      </w:r>
      <w:r w:rsidR="00F6459F" w:rsidRPr="00480E59">
        <w:rPr>
          <w:rFonts w:ascii="Times New Roman" w:hAnsi="Times New Roman" w:cs="Times New Roman"/>
        </w:rPr>
        <w:t xml:space="preserve">complies with applicable Federal civil rights laws and does not discriminate on the basis of race, color, national origin, age, disability, or sex. </w:t>
      </w:r>
      <w:r w:rsidRPr="00480E59">
        <w:rPr>
          <w:rFonts w:ascii="Times New Roman" w:hAnsi="Times New Roman" w:cs="Times New Roman"/>
        </w:rPr>
        <w:t xml:space="preserve">Atlantic Dental Care, PLC </w:t>
      </w:r>
      <w:r w:rsidR="00F6459F" w:rsidRPr="00480E59">
        <w:rPr>
          <w:rFonts w:ascii="Times New Roman" w:hAnsi="Times New Roman" w:cs="Times New Roman"/>
        </w:rPr>
        <w:t>does not exclude people or treat them differently because of race, color, national origin, age, disability, or sex.</w:t>
      </w:r>
    </w:p>
    <w:p w14:paraId="77586A18" w14:textId="77777777" w:rsidR="00F6459F" w:rsidRPr="00480E59" w:rsidRDefault="00760F10" w:rsidP="00AE548D">
      <w:pPr>
        <w:spacing w:after="0" w:line="240" w:lineRule="auto"/>
        <w:rPr>
          <w:rFonts w:ascii="Times New Roman" w:hAnsi="Times New Roman" w:cs="Times New Roman"/>
        </w:rPr>
      </w:pPr>
      <w:r w:rsidRPr="00480E59">
        <w:rPr>
          <w:rFonts w:ascii="Times New Roman" w:hAnsi="Times New Roman" w:cs="Times New Roman"/>
        </w:rPr>
        <w:t>The</w:t>
      </w:r>
      <w:r w:rsidR="00995E0F" w:rsidRPr="00480E59">
        <w:rPr>
          <w:rFonts w:ascii="Times New Roman" w:hAnsi="Times New Roman" w:cs="Times New Roman"/>
        </w:rPr>
        <w:t xml:space="preserve"> Atlantic Dental Care, PLC</w:t>
      </w:r>
      <w:r w:rsidR="00F6459F" w:rsidRPr="00480E59">
        <w:rPr>
          <w:rFonts w:ascii="Times New Roman" w:hAnsi="Times New Roman" w:cs="Times New Roman"/>
        </w:rPr>
        <w:t>:</w:t>
      </w:r>
    </w:p>
    <w:p w14:paraId="15EB2484" w14:textId="77777777" w:rsidR="00F6459F" w:rsidRPr="00480E59" w:rsidRDefault="00F6459F" w:rsidP="00AE548D">
      <w:pPr>
        <w:numPr>
          <w:ilvl w:val="0"/>
          <w:numId w:val="1"/>
        </w:numPr>
        <w:spacing w:after="0" w:line="240" w:lineRule="auto"/>
        <w:rPr>
          <w:rFonts w:ascii="Times New Roman" w:hAnsi="Times New Roman" w:cs="Times New Roman"/>
        </w:rPr>
      </w:pPr>
      <w:r w:rsidRPr="00480E59">
        <w:rPr>
          <w:rFonts w:ascii="Times New Roman" w:hAnsi="Times New Roman" w:cs="Times New Roman"/>
        </w:rPr>
        <w:t>Provides free aids and services to people with disabilities to communicate effectively with us, such as:</w:t>
      </w:r>
    </w:p>
    <w:p w14:paraId="78E490ED" w14:textId="77777777" w:rsidR="00F6459F" w:rsidRPr="00480E59" w:rsidRDefault="00F6459F" w:rsidP="00AE548D">
      <w:pPr>
        <w:spacing w:after="0" w:line="240" w:lineRule="auto"/>
        <w:ind w:left="1170"/>
        <w:rPr>
          <w:rFonts w:ascii="Times New Roman" w:hAnsi="Times New Roman" w:cs="Times New Roman"/>
        </w:rPr>
      </w:pPr>
      <w:r w:rsidRPr="00480E59">
        <w:rPr>
          <w:rFonts w:ascii="Times New Roman" w:hAnsi="Times New Roman" w:cs="Times New Roman"/>
        </w:rPr>
        <w:t>○ Qualified sign language interpreters</w:t>
      </w:r>
    </w:p>
    <w:p w14:paraId="7398BE0B" w14:textId="77777777" w:rsidR="00F6459F" w:rsidRPr="00480E59" w:rsidRDefault="00F6459F" w:rsidP="00AE548D">
      <w:pPr>
        <w:spacing w:after="0" w:line="240" w:lineRule="auto"/>
        <w:ind w:left="1170"/>
        <w:rPr>
          <w:rFonts w:ascii="Times New Roman" w:hAnsi="Times New Roman" w:cs="Times New Roman"/>
        </w:rPr>
      </w:pPr>
      <w:r w:rsidRPr="00480E59">
        <w:rPr>
          <w:rFonts w:ascii="Times New Roman" w:hAnsi="Times New Roman" w:cs="Times New Roman"/>
        </w:rPr>
        <w:t>○ Written information in other formats (large print, audio, accessible electronic formats, other</w:t>
      </w:r>
      <w:r w:rsidR="00AE548D" w:rsidRPr="00480E59">
        <w:rPr>
          <w:rFonts w:ascii="Times New Roman" w:hAnsi="Times New Roman" w:cs="Times New Roman"/>
        </w:rPr>
        <w:t xml:space="preserve"> </w:t>
      </w:r>
      <w:r w:rsidRPr="00480E59">
        <w:rPr>
          <w:rFonts w:ascii="Times New Roman" w:hAnsi="Times New Roman" w:cs="Times New Roman"/>
        </w:rPr>
        <w:t>formats)</w:t>
      </w:r>
    </w:p>
    <w:p w14:paraId="45BFA634" w14:textId="77777777" w:rsidR="00F6459F" w:rsidRPr="00480E59" w:rsidRDefault="00F6459F" w:rsidP="00AE548D">
      <w:pPr>
        <w:numPr>
          <w:ilvl w:val="0"/>
          <w:numId w:val="2"/>
        </w:numPr>
        <w:spacing w:after="0" w:line="240" w:lineRule="auto"/>
        <w:rPr>
          <w:rFonts w:ascii="Times New Roman" w:hAnsi="Times New Roman" w:cs="Times New Roman"/>
        </w:rPr>
      </w:pPr>
      <w:r w:rsidRPr="00480E59">
        <w:rPr>
          <w:rFonts w:ascii="Times New Roman" w:hAnsi="Times New Roman" w:cs="Times New Roman"/>
        </w:rPr>
        <w:t>Provides free language services to people whose primary language is not English, such as:</w:t>
      </w:r>
    </w:p>
    <w:p w14:paraId="6457FC9E" w14:textId="77777777" w:rsidR="00F6459F" w:rsidRPr="00480E59" w:rsidRDefault="00F6459F" w:rsidP="00AE548D">
      <w:pPr>
        <w:spacing w:after="0" w:line="240" w:lineRule="auto"/>
        <w:ind w:left="1260"/>
        <w:rPr>
          <w:rFonts w:ascii="Times New Roman" w:hAnsi="Times New Roman" w:cs="Times New Roman"/>
        </w:rPr>
      </w:pPr>
      <w:r w:rsidRPr="00480E59">
        <w:rPr>
          <w:rFonts w:ascii="Times New Roman" w:hAnsi="Times New Roman" w:cs="Times New Roman"/>
        </w:rPr>
        <w:t>○ Qualified interpreters</w:t>
      </w:r>
    </w:p>
    <w:p w14:paraId="1E833089" w14:textId="77777777" w:rsidR="00F6459F" w:rsidRPr="00480E59" w:rsidRDefault="00F6459F" w:rsidP="00AE548D">
      <w:pPr>
        <w:spacing w:after="0" w:line="240" w:lineRule="auto"/>
        <w:ind w:left="1260"/>
        <w:rPr>
          <w:rFonts w:ascii="Times New Roman" w:hAnsi="Times New Roman" w:cs="Times New Roman"/>
        </w:rPr>
      </w:pPr>
      <w:r w:rsidRPr="00480E59">
        <w:rPr>
          <w:rFonts w:ascii="Times New Roman" w:hAnsi="Times New Roman" w:cs="Times New Roman"/>
        </w:rPr>
        <w:t>○ Information written in other languages</w:t>
      </w:r>
    </w:p>
    <w:p w14:paraId="29E9CA44" w14:textId="77777777" w:rsidR="008A5763" w:rsidRPr="00480E59" w:rsidRDefault="00F6459F" w:rsidP="00AE548D">
      <w:pPr>
        <w:spacing w:after="0" w:line="240" w:lineRule="auto"/>
        <w:rPr>
          <w:rFonts w:ascii="Times New Roman" w:hAnsi="Times New Roman" w:cs="Times New Roman"/>
        </w:rPr>
      </w:pPr>
      <w:r w:rsidRPr="00480E59">
        <w:rPr>
          <w:rFonts w:ascii="Times New Roman" w:hAnsi="Times New Roman" w:cs="Times New Roman"/>
        </w:rPr>
        <w:t xml:space="preserve">If you need these services, contact our </w:t>
      </w:r>
      <w:r w:rsidR="00AB0A65" w:rsidRPr="00480E59">
        <w:rPr>
          <w:rFonts w:ascii="Times New Roman" w:hAnsi="Times New Roman" w:cs="Times New Roman"/>
        </w:rPr>
        <w:t xml:space="preserve">Civil Rights Coordinator </w:t>
      </w:r>
      <w:r w:rsidR="008A5763" w:rsidRPr="00480E59">
        <w:rPr>
          <w:rFonts w:ascii="Times New Roman" w:hAnsi="Times New Roman" w:cs="Times New Roman"/>
        </w:rPr>
        <w:t>identify below.</w:t>
      </w:r>
      <w:r w:rsidR="00C50B83" w:rsidRPr="00480E59">
        <w:rPr>
          <w:rFonts w:ascii="Times New Roman" w:hAnsi="Times New Roman" w:cs="Times New Roman"/>
        </w:rPr>
        <w:t xml:space="preserve"> </w:t>
      </w:r>
      <w:r w:rsidRPr="00480E59">
        <w:rPr>
          <w:rFonts w:ascii="Times New Roman" w:hAnsi="Times New Roman" w:cs="Times New Roman"/>
        </w:rPr>
        <w:t xml:space="preserve">If you believe that </w:t>
      </w:r>
      <w:r w:rsidR="00995E0F" w:rsidRPr="00480E59">
        <w:rPr>
          <w:rFonts w:ascii="Times New Roman" w:hAnsi="Times New Roman" w:cs="Times New Roman"/>
        </w:rPr>
        <w:t xml:space="preserve">Atlantic Dental Care, PLC </w:t>
      </w:r>
      <w:r w:rsidRPr="00480E59">
        <w:rPr>
          <w:rFonts w:ascii="Times New Roman" w:hAnsi="Times New Roman" w:cs="Times New Roman"/>
        </w:rPr>
        <w:t>has failed to provide these services or discriminated in another way on the basis of race, color, national origin, age, disability, or sex,</w:t>
      </w:r>
      <w:r w:rsidR="00AB0A65" w:rsidRPr="00480E59">
        <w:rPr>
          <w:rFonts w:ascii="Times New Roman" w:hAnsi="Times New Roman" w:cs="Times New Roman"/>
        </w:rPr>
        <w:t xml:space="preserve"> you can file a grievance with our</w:t>
      </w:r>
      <w:r w:rsidRPr="00480E59">
        <w:rPr>
          <w:rFonts w:ascii="Times New Roman" w:hAnsi="Times New Roman" w:cs="Times New Roman"/>
        </w:rPr>
        <w:t xml:space="preserve"> Civil Rights Coordinator</w:t>
      </w:r>
      <w:r w:rsidR="008A5763" w:rsidRPr="00480E59">
        <w:rPr>
          <w:rFonts w:ascii="Times New Roman" w:hAnsi="Times New Roman" w:cs="Times New Roman"/>
        </w:rPr>
        <w:t>:</w:t>
      </w:r>
    </w:p>
    <w:p w14:paraId="09016C05" w14:textId="3AD18F9D" w:rsidR="00995E0F" w:rsidRPr="00480E59" w:rsidRDefault="008A5763" w:rsidP="00AE548D">
      <w:pPr>
        <w:spacing w:after="0" w:line="240" w:lineRule="auto"/>
        <w:rPr>
          <w:rFonts w:ascii="Times New Roman" w:hAnsi="Times New Roman" w:cs="Times New Roman"/>
        </w:rPr>
      </w:pPr>
      <w:r w:rsidRPr="00480E59">
        <w:rPr>
          <w:rFonts w:ascii="Times New Roman" w:hAnsi="Times New Roman" w:cs="Times New Roman"/>
        </w:rPr>
        <w:t xml:space="preserve">Civil Rights Coordinator: </w:t>
      </w:r>
      <w:r w:rsidR="00AB0A65" w:rsidRPr="00480E59">
        <w:rPr>
          <w:rFonts w:ascii="Times New Roman" w:hAnsi="Times New Roman" w:cs="Times New Roman"/>
        </w:rPr>
        <w:t xml:space="preserve"> </w:t>
      </w:r>
      <w:r w:rsidR="005B36FB" w:rsidRPr="005B36FB">
        <w:rPr>
          <w:rFonts w:ascii="Times New Roman" w:hAnsi="Times New Roman" w:cs="Times New Roman"/>
          <w:u w:val="single"/>
        </w:rPr>
        <w:t xml:space="preserve">Teresa </w:t>
      </w:r>
      <w:proofErr w:type="gramStart"/>
      <w:r w:rsidR="005B36FB" w:rsidRPr="005B36FB">
        <w:rPr>
          <w:rFonts w:ascii="Times New Roman" w:hAnsi="Times New Roman" w:cs="Times New Roman"/>
          <w:u w:val="single"/>
        </w:rPr>
        <w:t>Gressley</w:t>
      </w:r>
      <w:r w:rsidR="005B36FB">
        <w:rPr>
          <w:rFonts w:ascii="Times New Roman" w:hAnsi="Times New Roman" w:cs="Times New Roman"/>
        </w:rPr>
        <w:t xml:space="preserve"> </w:t>
      </w:r>
      <w:r w:rsidR="00480E59" w:rsidRPr="00480E59">
        <w:rPr>
          <w:rFonts w:ascii="Times New Roman" w:hAnsi="Times New Roman" w:cs="Times New Roman"/>
        </w:rPr>
        <w:t xml:space="preserve"> Phone</w:t>
      </w:r>
      <w:proofErr w:type="gramEnd"/>
      <w:r w:rsidR="00480E59" w:rsidRPr="00480E59">
        <w:rPr>
          <w:rFonts w:ascii="Times New Roman" w:hAnsi="Times New Roman" w:cs="Times New Roman"/>
        </w:rPr>
        <w:t>:</w:t>
      </w:r>
      <w:r w:rsidR="005B36FB">
        <w:rPr>
          <w:rFonts w:ascii="Times New Roman" w:hAnsi="Times New Roman" w:cs="Times New Roman"/>
        </w:rPr>
        <w:t xml:space="preserve"> </w:t>
      </w:r>
      <w:r w:rsidR="005B36FB" w:rsidRPr="005B36FB">
        <w:rPr>
          <w:rFonts w:ascii="Times New Roman" w:hAnsi="Times New Roman" w:cs="Times New Roman"/>
          <w:u w:val="single"/>
        </w:rPr>
        <w:t xml:space="preserve">(757) 427-9300 </w:t>
      </w:r>
      <w:r w:rsidR="00480E59" w:rsidRPr="005B36FB">
        <w:rPr>
          <w:rFonts w:ascii="Times New Roman" w:hAnsi="Times New Roman" w:cs="Times New Roman"/>
          <w:u w:val="single"/>
        </w:rPr>
        <w:t xml:space="preserve"> </w:t>
      </w:r>
      <w:r w:rsidR="00480E59" w:rsidRPr="00480E59">
        <w:rPr>
          <w:rFonts w:ascii="Times New Roman" w:hAnsi="Times New Roman" w:cs="Times New Roman"/>
        </w:rPr>
        <w:t xml:space="preserve">Fax </w:t>
      </w:r>
      <w:r w:rsidR="005B36FB" w:rsidRPr="005B36FB">
        <w:rPr>
          <w:rFonts w:ascii="Times New Roman" w:hAnsi="Times New Roman" w:cs="Times New Roman"/>
          <w:u w:val="single"/>
        </w:rPr>
        <w:t>(757) 427-0685</w:t>
      </w:r>
    </w:p>
    <w:p w14:paraId="1699C313" w14:textId="7EDF78F9" w:rsidR="00995E0F" w:rsidRPr="00480E59" w:rsidRDefault="00995E0F" w:rsidP="00AE548D">
      <w:pPr>
        <w:spacing w:after="0" w:line="240" w:lineRule="auto"/>
        <w:rPr>
          <w:rFonts w:ascii="Times New Roman" w:hAnsi="Times New Roman" w:cs="Times New Roman"/>
        </w:rPr>
      </w:pPr>
      <w:r w:rsidRPr="00480E59">
        <w:rPr>
          <w:rFonts w:ascii="Times New Roman" w:hAnsi="Times New Roman" w:cs="Times New Roman"/>
        </w:rPr>
        <w:t xml:space="preserve">Address: </w:t>
      </w:r>
      <w:r w:rsidR="005B36FB" w:rsidRPr="005B36FB">
        <w:rPr>
          <w:rFonts w:ascii="Times New Roman" w:hAnsi="Times New Roman" w:cs="Times New Roman"/>
          <w:u w:val="single"/>
        </w:rPr>
        <w:t>2236 General Booth Blvd., Ste. 100, Va Beach, VA</w:t>
      </w:r>
      <w:r w:rsidR="005B36FB">
        <w:rPr>
          <w:rFonts w:ascii="Times New Roman" w:hAnsi="Times New Roman" w:cs="Times New Roman"/>
        </w:rPr>
        <w:t xml:space="preserve">  23456 </w:t>
      </w:r>
      <w:r w:rsidRPr="00480E59">
        <w:rPr>
          <w:rFonts w:ascii="Times New Roman" w:hAnsi="Times New Roman" w:cs="Times New Roman"/>
        </w:rPr>
        <w:t>Email</w:t>
      </w:r>
      <w:r w:rsidR="005B36FB">
        <w:rPr>
          <w:rFonts w:ascii="Times New Roman" w:hAnsi="Times New Roman" w:cs="Times New Roman"/>
        </w:rPr>
        <w:t xml:space="preserve">: </w:t>
      </w:r>
      <w:r w:rsidR="005B36FB" w:rsidRPr="005B36FB">
        <w:rPr>
          <w:rFonts w:ascii="Times New Roman" w:hAnsi="Times New Roman" w:cs="Times New Roman"/>
          <w:u w:val="single"/>
        </w:rPr>
        <w:t>dentaldesigns@coxbusiness.net</w:t>
      </w:r>
    </w:p>
    <w:p w14:paraId="23DD7FC7" w14:textId="77777777" w:rsidR="00F6459F" w:rsidRPr="00480E59" w:rsidRDefault="00F6459F" w:rsidP="00AE548D">
      <w:pPr>
        <w:spacing w:after="0" w:line="240" w:lineRule="auto"/>
        <w:rPr>
          <w:rFonts w:ascii="Times New Roman" w:hAnsi="Times New Roman" w:cs="Times New Roman"/>
        </w:rPr>
      </w:pPr>
      <w:r w:rsidRPr="00480E59">
        <w:rPr>
          <w:rFonts w:ascii="Times New Roman" w:hAnsi="Times New Roman" w:cs="Times New Roman"/>
        </w:rPr>
        <w:t xml:space="preserve">You can file a grievance in person or by mail, fax, or email. If you need help filing a grievance, </w:t>
      </w:r>
      <w:r w:rsidR="004B67D3" w:rsidRPr="00480E59">
        <w:rPr>
          <w:rFonts w:ascii="Times New Roman" w:hAnsi="Times New Roman" w:cs="Times New Roman"/>
        </w:rPr>
        <w:t>our Civil Rights Coordinator identified above</w:t>
      </w:r>
      <w:r w:rsidRPr="00480E59">
        <w:rPr>
          <w:rFonts w:ascii="Times New Roman" w:hAnsi="Times New Roman" w:cs="Times New Roman"/>
        </w:rPr>
        <w:t xml:space="preserve"> is available to help you. You can also file a civil rights complaint with the U.S. Department of Health and Human Services, Office for Civil Rights electronically through the Office for Civil Rights Complaint Portal, available at </w:t>
      </w:r>
      <w:hyperlink r:id="rId5" w:history="1">
        <w:r w:rsidRPr="00480E59">
          <w:rPr>
            <w:rStyle w:val="Hyperlink"/>
            <w:rFonts w:ascii="Times New Roman" w:hAnsi="Times New Roman" w:cs="Times New Roman"/>
            <w:i/>
            <w:iCs/>
          </w:rPr>
          <w:t>https://ocrportal.hhs.gov/​ocr/​portal/​lobby.jsf</w:t>
        </w:r>
      </w:hyperlink>
      <w:r w:rsidRPr="00480E59">
        <w:rPr>
          <w:rFonts w:ascii="Times New Roman" w:hAnsi="Times New Roman" w:cs="Times New Roman"/>
          <w:i/>
          <w:iCs/>
        </w:rPr>
        <w:t>,</w:t>
      </w:r>
      <w:r w:rsidRPr="00480E59">
        <w:rPr>
          <w:rFonts w:ascii="Times New Roman" w:hAnsi="Times New Roman" w:cs="Times New Roman"/>
        </w:rPr>
        <w:t> or by mail or phone at: U.S. Department of Health and Human Services, 200 Independence Avenue SW., Room 509F, HHH Building, Washington, DC 20201, 1-800-868-1019, 800-537-7697 (TDD).</w:t>
      </w:r>
      <w:r w:rsidR="009B506D" w:rsidRPr="00480E59">
        <w:rPr>
          <w:rFonts w:ascii="Times New Roman" w:hAnsi="Times New Roman" w:cs="Times New Roman"/>
        </w:rPr>
        <w:t xml:space="preserve"> </w:t>
      </w:r>
      <w:r w:rsidRPr="00480E59">
        <w:rPr>
          <w:rFonts w:ascii="Times New Roman" w:hAnsi="Times New Roman" w:cs="Times New Roman"/>
        </w:rPr>
        <w:t>Complaint forms are available at </w:t>
      </w:r>
      <w:hyperlink r:id="rId6" w:history="1">
        <w:r w:rsidRPr="00480E59">
          <w:rPr>
            <w:rStyle w:val="Hyperlink"/>
            <w:rFonts w:ascii="Times New Roman" w:hAnsi="Times New Roman" w:cs="Times New Roman"/>
            <w:i/>
            <w:iCs/>
          </w:rPr>
          <w:t>http://www.hhs.gov/​ocr/​office/​file/​index.html</w:t>
        </w:r>
      </w:hyperlink>
      <w:r w:rsidRPr="00480E59">
        <w:rPr>
          <w:rFonts w:ascii="Times New Roman" w:hAnsi="Times New Roman" w:cs="Times New Roman"/>
          <w:i/>
          <w:iCs/>
        </w:rPr>
        <w:t>.</w:t>
      </w:r>
    </w:p>
    <w:p w14:paraId="037BC0E6" w14:textId="77777777" w:rsidR="00CF6BC7" w:rsidRPr="00480E59" w:rsidRDefault="00CF6BC7" w:rsidP="00CF6BC7">
      <w:pPr>
        <w:spacing w:after="0" w:line="240" w:lineRule="auto"/>
        <w:rPr>
          <w:rFonts w:ascii="Times New Roman" w:hAnsi="Times New Roman" w:cs="Times New Roman"/>
        </w:rPr>
      </w:pPr>
    </w:p>
    <w:p w14:paraId="3DA3F599" w14:textId="77777777" w:rsidR="009B506D" w:rsidRPr="009B506D" w:rsidRDefault="009B506D" w:rsidP="00BC4288">
      <w:pPr>
        <w:spacing w:after="0" w:line="200" w:lineRule="exact"/>
        <w:rPr>
          <w:rFonts w:ascii="Times New Roman" w:eastAsia="Calibri" w:hAnsi="Times New Roman" w:cs="Times New Roman"/>
          <w:color w:val="000000"/>
          <w:lang w:val="es"/>
        </w:rPr>
      </w:pPr>
      <w:r w:rsidRPr="009B506D">
        <w:rPr>
          <w:rFonts w:ascii="Times New Roman" w:eastAsia="Calibri" w:hAnsi="Times New Roman" w:cs="Times New Roman"/>
          <w:b/>
          <w:bCs/>
          <w:color w:val="000000"/>
        </w:rPr>
        <w:t>Español (Spanish)</w:t>
      </w:r>
      <w:r w:rsidRPr="009B506D">
        <w:rPr>
          <w:rFonts w:ascii="Times New Roman" w:eastAsia="Calibri" w:hAnsi="Times New Roman" w:cs="Times New Roman"/>
          <w:color w:val="000000"/>
        </w:rPr>
        <w:t> </w:t>
      </w:r>
      <w:r w:rsidRPr="009B506D">
        <w:rPr>
          <w:rFonts w:ascii="Times New Roman" w:eastAsia="Calibri" w:hAnsi="Times New Roman" w:cs="Times New Roman"/>
          <w:color w:val="000000"/>
          <w:lang w:val="es"/>
        </w:rPr>
        <w:t>ATENCIÓN:  si habla español, tiene a su disposición servicios gratuitos de asistencia lingüística.  Llame al 1-xxx-xxx-xxxx.</w:t>
      </w:r>
    </w:p>
    <w:p w14:paraId="5611B158" w14:textId="77777777" w:rsidR="009B506D" w:rsidRPr="009B506D" w:rsidRDefault="009B506D" w:rsidP="00BC4288">
      <w:pPr>
        <w:spacing w:after="0" w:line="80" w:lineRule="exact"/>
        <w:rPr>
          <w:rFonts w:ascii="Times New Roman" w:eastAsia="Calibri" w:hAnsi="Times New Roman" w:cs="Times New Roman"/>
          <w:color w:val="000000"/>
        </w:rPr>
      </w:pPr>
    </w:p>
    <w:p w14:paraId="7FCD50BC" w14:textId="77777777" w:rsidR="009B506D" w:rsidRPr="009B506D" w:rsidRDefault="009B506D" w:rsidP="00BC4288">
      <w:pPr>
        <w:spacing w:after="0" w:line="200" w:lineRule="exact"/>
        <w:rPr>
          <w:rFonts w:ascii="Gulim" w:eastAsia="Gulim" w:hAnsi="Gulim" w:cs="Times New Roman"/>
          <w:color w:val="000000"/>
          <w:lang w:eastAsia="ko"/>
        </w:rPr>
      </w:pPr>
      <w:r w:rsidRPr="009B506D">
        <w:rPr>
          <w:rFonts w:ascii="Gulim" w:eastAsia="Gulim" w:hAnsi="Gulim" w:cs="Times New Roman"/>
          <w:b/>
          <w:bCs/>
          <w:color w:val="000000"/>
          <w:lang w:eastAsia="ko"/>
        </w:rPr>
        <w:t xml:space="preserve">한국어 (Korean) </w:t>
      </w:r>
      <w:r w:rsidRPr="009B506D">
        <w:rPr>
          <w:rFonts w:ascii="Gulim" w:eastAsia="Gulim" w:hAnsi="Gulim" w:cs="Times New Roman"/>
          <w:color w:val="000000"/>
          <w:lang w:eastAsia="ko"/>
        </w:rPr>
        <w:t xml:space="preserve">주의:  한국어를 사용하시는 경우, 언어 지원 서비스를 무료로 이용하실 수 있습니다.  </w:t>
      </w:r>
      <w:r w:rsidRPr="009B506D">
        <w:rPr>
          <w:rFonts w:ascii="Times New Roman" w:eastAsia="Calibri" w:hAnsi="Times New Roman" w:cs="Times New Roman"/>
          <w:color w:val="000000"/>
          <w:lang w:eastAsia="ko"/>
        </w:rPr>
        <w:t>1-xxx-xxx-xxxx</w:t>
      </w:r>
      <w:r w:rsidRPr="009B506D">
        <w:rPr>
          <w:rFonts w:ascii="Gulim" w:eastAsia="Gulim" w:hAnsi="Gulim" w:cs="Times New Roman"/>
          <w:color w:val="000000"/>
          <w:lang w:eastAsia="ko"/>
        </w:rPr>
        <w:t>번으로 전화해 주십시오.</w:t>
      </w:r>
    </w:p>
    <w:p w14:paraId="029F3F5A" w14:textId="77777777" w:rsidR="009B506D" w:rsidRPr="009B506D" w:rsidRDefault="009B506D" w:rsidP="00BC4288">
      <w:pPr>
        <w:spacing w:after="0" w:line="80" w:lineRule="exact"/>
        <w:rPr>
          <w:rFonts w:ascii="Times New Roman" w:eastAsia="Calibri" w:hAnsi="Times New Roman" w:cs="Times New Roman"/>
          <w:color w:val="000000"/>
        </w:rPr>
      </w:pPr>
    </w:p>
    <w:p w14:paraId="324E0755" w14:textId="77777777" w:rsidR="009B506D" w:rsidRPr="009B506D" w:rsidRDefault="009B506D" w:rsidP="00BC4288">
      <w:pPr>
        <w:spacing w:after="0" w:line="200" w:lineRule="exact"/>
        <w:rPr>
          <w:rFonts w:ascii="Times New Roman" w:eastAsia="Calibri" w:hAnsi="Times New Roman" w:cs="Times New Roman"/>
          <w:color w:val="000000"/>
        </w:rPr>
      </w:pPr>
      <w:r w:rsidRPr="009B506D">
        <w:rPr>
          <w:rFonts w:ascii="Times New Roman" w:eastAsia="Calibri" w:hAnsi="Times New Roman" w:cs="Times New Roman"/>
          <w:b/>
          <w:bCs/>
          <w:color w:val="000000"/>
        </w:rPr>
        <w:t>Tiếng Việt (Vietnamese)</w:t>
      </w:r>
      <w:r w:rsidRPr="009B506D">
        <w:rPr>
          <w:rFonts w:ascii="Times New Roman" w:eastAsia="Calibri" w:hAnsi="Times New Roman" w:cs="Times New Roman"/>
          <w:color w:val="000000"/>
        </w:rPr>
        <w:t> </w:t>
      </w:r>
      <w:r w:rsidRPr="009B506D">
        <w:rPr>
          <w:rFonts w:ascii="Times New Roman" w:eastAsia="Calibri" w:hAnsi="Times New Roman" w:cs="Times New Roman"/>
          <w:color w:val="000000"/>
          <w:lang w:val="vi"/>
        </w:rPr>
        <w:t xml:space="preserve">CHÚ Ý:  Nếu bạn nói Tiếng Việt, có các dịch vụ hỗ trợ ngôn ngữ miễn phí dành cho bạn.  Gọi số 1-xxx-xxx-xxxx </w:t>
      </w:r>
      <w:r w:rsidRPr="009B506D">
        <w:rPr>
          <w:rFonts w:ascii="Times New Roman" w:eastAsia="Calibri" w:hAnsi="Times New Roman" w:cs="Times New Roman"/>
          <w:color w:val="000000"/>
        </w:rPr>
        <w:t>.</w:t>
      </w:r>
    </w:p>
    <w:p w14:paraId="767C2517" w14:textId="77777777" w:rsidR="009B506D" w:rsidRPr="009B506D" w:rsidRDefault="009B506D" w:rsidP="00BC4288">
      <w:pPr>
        <w:spacing w:after="0" w:line="80" w:lineRule="exact"/>
        <w:rPr>
          <w:rFonts w:ascii="Gulim" w:eastAsia="Gulim" w:hAnsi="Gulim" w:cs="Times New Roman"/>
          <w:color w:val="000000"/>
          <w:lang w:eastAsia="ko"/>
        </w:rPr>
      </w:pPr>
    </w:p>
    <w:p w14:paraId="13A7D2B4" w14:textId="77777777" w:rsidR="009B506D" w:rsidRPr="009B506D" w:rsidRDefault="009B506D" w:rsidP="00BC4288">
      <w:pPr>
        <w:spacing w:after="0" w:line="200" w:lineRule="exact"/>
        <w:rPr>
          <w:rFonts w:ascii="Times New Roman" w:eastAsia="PMingLiU" w:hAnsi="Times New Roman" w:cs="Times New Roman"/>
          <w:color w:val="000000"/>
          <w:lang w:eastAsia="zh-TW"/>
        </w:rPr>
      </w:pPr>
      <w:r w:rsidRPr="009B506D">
        <w:rPr>
          <w:rFonts w:ascii="MS Gothic" w:eastAsia="MS Gothic" w:hAnsi="MS Gothic" w:cs="MS Gothic" w:hint="eastAsia"/>
          <w:b/>
          <w:bCs/>
          <w:color w:val="000000"/>
          <w:lang w:eastAsia="zh-TW"/>
        </w:rPr>
        <w:t>繁體中文</w:t>
      </w:r>
      <w:r w:rsidRPr="009B506D">
        <w:rPr>
          <w:rFonts w:ascii="PMingLiU" w:eastAsia="PMingLiU" w:hAnsi="PMingLiU" w:cs="Times New Roman"/>
          <w:b/>
          <w:bCs/>
          <w:color w:val="000000"/>
          <w:lang w:eastAsia="zh-TW"/>
        </w:rPr>
        <w:t xml:space="preserve"> (Chinese)</w:t>
      </w:r>
      <w:r w:rsidRPr="009B506D">
        <w:rPr>
          <w:rFonts w:ascii="PMingLiU" w:eastAsia="PMingLiU" w:hAnsi="PMingLiU" w:cs="Times New Roman"/>
          <w:color w:val="000000"/>
          <w:lang w:eastAsia="zh-TW"/>
        </w:rPr>
        <w:t> </w:t>
      </w:r>
      <w:r w:rsidRPr="009B506D">
        <w:rPr>
          <w:rFonts w:ascii="MS Gothic" w:eastAsia="MS Gothic" w:hAnsi="MS Gothic" w:cs="MS Gothic" w:hint="eastAsia"/>
          <w:color w:val="000000"/>
          <w:lang w:eastAsia="zh-TW"/>
        </w:rPr>
        <w:t>注意</w:t>
      </w:r>
      <w:r w:rsidRPr="009B506D">
        <w:rPr>
          <w:rFonts w:ascii="Malgun Gothic Semilight" w:eastAsia="Malgun Gothic Semilight" w:hAnsi="Malgun Gothic Semilight" w:cs="Malgun Gothic Semilight" w:hint="eastAsia"/>
          <w:color w:val="000000"/>
          <w:lang w:eastAsia="zh-TW"/>
        </w:rPr>
        <w:t>：</w:t>
      </w:r>
      <w:r w:rsidRPr="009B506D">
        <w:rPr>
          <w:rFonts w:ascii="MS Gothic" w:eastAsia="MS Gothic" w:hAnsi="MS Gothic" w:cs="MS Gothic" w:hint="eastAsia"/>
          <w:color w:val="000000"/>
          <w:lang w:eastAsia="zh-TW"/>
        </w:rPr>
        <w:t>如果您使用繁體中文</w:t>
      </w:r>
      <w:r w:rsidRPr="009B506D">
        <w:rPr>
          <w:rFonts w:ascii="Malgun Gothic Semilight" w:eastAsia="Malgun Gothic Semilight" w:hAnsi="Malgun Gothic Semilight" w:cs="Malgun Gothic Semilight" w:hint="eastAsia"/>
          <w:color w:val="000000"/>
          <w:lang w:eastAsia="zh-TW"/>
        </w:rPr>
        <w:t>，</w:t>
      </w:r>
      <w:r w:rsidRPr="009B506D">
        <w:rPr>
          <w:rFonts w:ascii="MS Gothic" w:eastAsia="MS Gothic" w:hAnsi="MS Gothic" w:cs="MS Gothic" w:hint="eastAsia"/>
          <w:color w:val="000000"/>
          <w:lang w:eastAsia="zh-TW"/>
        </w:rPr>
        <w:t>您可以免費獲得語言援助服務</w:t>
      </w:r>
      <w:r w:rsidRPr="009B506D">
        <w:rPr>
          <w:rFonts w:ascii="Malgun Gothic Semilight" w:eastAsia="Malgun Gothic Semilight" w:hAnsi="Malgun Gothic Semilight" w:cs="Malgun Gothic Semilight" w:hint="eastAsia"/>
          <w:color w:val="000000"/>
          <w:lang w:eastAsia="zh-TW"/>
        </w:rPr>
        <w:t>。</w:t>
      </w:r>
      <w:r w:rsidRPr="009B506D">
        <w:rPr>
          <w:rFonts w:ascii="MS Gothic" w:eastAsia="MS Gothic" w:hAnsi="MS Gothic" w:cs="MS Gothic" w:hint="eastAsia"/>
          <w:color w:val="000000"/>
          <w:lang w:eastAsia="zh-TW"/>
        </w:rPr>
        <w:t>請致電</w:t>
      </w:r>
      <w:r w:rsidRPr="009B506D">
        <w:rPr>
          <w:rFonts w:ascii="PMingLiU" w:eastAsia="PMingLiU" w:hAnsi="PMingLiU" w:cs="Times New Roman"/>
          <w:color w:val="000000"/>
          <w:lang w:eastAsia="zh-TW"/>
        </w:rPr>
        <w:t xml:space="preserve"> </w:t>
      </w:r>
      <w:r w:rsidRPr="009B506D">
        <w:rPr>
          <w:rFonts w:ascii="Times New Roman" w:eastAsia="PMingLiU" w:hAnsi="Times New Roman" w:cs="Times New Roman"/>
          <w:color w:val="000000"/>
          <w:lang w:eastAsia="zh-TW"/>
        </w:rPr>
        <w:t>1-xxx-xxx-xxxx</w:t>
      </w:r>
    </w:p>
    <w:p w14:paraId="284AF3DF" w14:textId="77777777" w:rsidR="009B506D" w:rsidRPr="009B506D" w:rsidRDefault="009B506D" w:rsidP="00BC4288">
      <w:pPr>
        <w:spacing w:after="0" w:line="80" w:lineRule="exact"/>
        <w:rPr>
          <w:rFonts w:ascii="Times New Roman" w:eastAsia="PMingLiU" w:hAnsi="Times New Roman" w:cs="Times New Roman"/>
          <w:color w:val="000000"/>
          <w:lang w:eastAsia="zh-TW"/>
        </w:rPr>
      </w:pPr>
    </w:p>
    <w:p w14:paraId="5E7A797E" w14:textId="77777777" w:rsidR="009B506D" w:rsidRPr="009B506D" w:rsidRDefault="009B506D" w:rsidP="00BC4288">
      <w:pPr>
        <w:spacing w:after="0" w:line="200" w:lineRule="exact"/>
        <w:rPr>
          <w:rFonts w:ascii="Times New Roman" w:eastAsia="Calibri" w:hAnsi="Times New Roman" w:cs="Times New Roman"/>
          <w:color w:val="000000"/>
          <w:rtl/>
        </w:rPr>
      </w:pPr>
      <w:r w:rsidRPr="009B506D">
        <w:rPr>
          <w:rFonts w:ascii="Helvetica" w:eastAsia="Calibri" w:hAnsi="Helvetica" w:cs="Times New Roman"/>
          <w:color w:val="000000"/>
        </w:rPr>
        <w:t>عربية</w:t>
      </w:r>
      <w:r w:rsidRPr="00480E59">
        <w:rPr>
          <w:rFonts w:ascii="Helvetica" w:eastAsia="Calibri" w:hAnsi="Helvetica" w:cs="Times New Roman"/>
          <w:b/>
          <w:bCs/>
          <w:color w:val="000000"/>
        </w:rPr>
        <w:t xml:space="preserve"> (Arabic): </w:t>
      </w:r>
      <w:r w:rsidRPr="009B506D">
        <w:rPr>
          <w:rFonts w:ascii="Times New Roman" w:eastAsia="Calibri" w:hAnsi="Times New Roman" w:cs="Times New Roman"/>
          <w:color w:val="000000"/>
          <w:rtl/>
        </w:rPr>
        <w:t>ملحوظة:  إذا كنت تتحدث اذكر اللغة، فإن خدمات المساعدة اللغوية تتوافر لك بالمجان.  اتصل برقم 1-</w:t>
      </w:r>
      <w:r w:rsidRPr="009B506D">
        <w:rPr>
          <w:rFonts w:ascii="Times New Roman" w:eastAsia="Calibri" w:hAnsi="Times New Roman" w:cs="Times New Roman"/>
          <w:color w:val="000000"/>
        </w:rPr>
        <w:t>xxx-xxx-xxxx</w:t>
      </w:r>
      <w:r w:rsidRPr="009B506D">
        <w:rPr>
          <w:rFonts w:ascii="Times New Roman" w:eastAsia="Calibri" w:hAnsi="Times New Roman" w:cs="Times New Roman"/>
          <w:color w:val="000000"/>
          <w:rtl/>
        </w:rPr>
        <w:t xml:space="preserve"> (رقم هاتف الصم والبكم: 1-</w:t>
      </w:r>
      <w:r w:rsidRPr="009B506D">
        <w:rPr>
          <w:rFonts w:ascii="Times New Roman" w:eastAsia="Calibri" w:hAnsi="Times New Roman" w:cs="Times New Roman"/>
          <w:color w:val="000000"/>
        </w:rPr>
        <w:t>xxx-xxx-xxxx</w:t>
      </w:r>
      <w:r w:rsidRPr="009B506D">
        <w:rPr>
          <w:rFonts w:ascii="Times New Roman" w:eastAsia="Calibri" w:hAnsi="Times New Roman" w:cs="Times New Roman"/>
          <w:color w:val="000000"/>
          <w:rtl/>
        </w:rPr>
        <w:t>)</w:t>
      </w:r>
    </w:p>
    <w:p w14:paraId="1B93BB8E" w14:textId="77777777" w:rsidR="009B506D" w:rsidRPr="009B506D" w:rsidRDefault="009B506D" w:rsidP="00BC4288">
      <w:pPr>
        <w:spacing w:after="0" w:line="80" w:lineRule="exact"/>
        <w:rPr>
          <w:rFonts w:ascii="Times New Roman" w:eastAsia="Calibri" w:hAnsi="Times New Roman" w:cs="Times New Roman"/>
          <w:color w:val="000000"/>
        </w:rPr>
      </w:pPr>
    </w:p>
    <w:p w14:paraId="0D8EF5D4" w14:textId="77777777" w:rsidR="009B506D" w:rsidRPr="009B506D" w:rsidRDefault="009B506D" w:rsidP="00BC4288">
      <w:pPr>
        <w:spacing w:after="0" w:line="200" w:lineRule="exact"/>
        <w:rPr>
          <w:rFonts w:ascii="Times New Roman" w:eastAsia="Calibri" w:hAnsi="Times New Roman" w:cs="Times New Roman"/>
          <w:color w:val="000000"/>
        </w:rPr>
      </w:pPr>
      <w:r w:rsidRPr="009B506D">
        <w:rPr>
          <w:rFonts w:ascii="Times New Roman" w:eastAsia="Calibri" w:hAnsi="Times New Roman" w:cs="Times New Roman"/>
          <w:b/>
          <w:bCs/>
          <w:color w:val="000000"/>
        </w:rPr>
        <w:t xml:space="preserve">Tagalog (Tagalog -Filipino) </w:t>
      </w:r>
      <w:r w:rsidRPr="009B506D">
        <w:rPr>
          <w:rFonts w:ascii="Times New Roman" w:eastAsia="Calibri" w:hAnsi="Times New Roman" w:cs="Times New Roman"/>
          <w:color w:val="000000"/>
        </w:rPr>
        <w:t>PAUNAWA:  Kung nagsasalita ka ng Tagalog, maaari kang gumamit ng mga serbisyo ng tulong sa wika nang walang bayad.  Tumawag sa 1-xxx-xxx-xxxx</w:t>
      </w:r>
    </w:p>
    <w:p w14:paraId="4079852E" w14:textId="77777777" w:rsidR="009B506D" w:rsidRPr="009B506D" w:rsidRDefault="009B506D" w:rsidP="00BC4288">
      <w:pPr>
        <w:spacing w:after="0" w:line="80" w:lineRule="exact"/>
        <w:rPr>
          <w:rFonts w:ascii="Times New Roman" w:eastAsia="Calibri" w:hAnsi="Times New Roman" w:cs="Times New Roman"/>
          <w:color w:val="000000"/>
        </w:rPr>
      </w:pPr>
    </w:p>
    <w:p w14:paraId="10F71446" w14:textId="77777777" w:rsidR="009B506D" w:rsidRPr="009B506D" w:rsidRDefault="009B506D" w:rsidP="00BC4288">
      <w:pPr>
        <w:spacing w:after="0" w:line="200" w:lineRule="exact"/>
        <w:rPr>
          <w:rFonts w:ascii="Calibri" w:eastAsia="Calibri" w:hAnsi="Calibri" w:cs="Times New Roman"/>
          <w:lang w:val="en-GB" w:bidi="fa-IR"/>
        </w:rPr>
      </w:pPr>
      <w:r w:rsidRPr="00480E59">
        <w:rPr>
          <w:rFonts w:ascii="Helvetica" w:eastAsia="Calibri" w:hAnsi="Helvetica" w:cs="Times New Roman"/>
          <w:b/>
          <w:bCs/>
          <w:color w:val="000000"/>
        </w:rPr>
        <w:t>ارسی (Farsi):</w:t>
      </w:r>
      <w:r w:rsidRPr="009B506D">
        <w:rPr>
          <w:rFonts w:ascii="Calibri" w:eastAsia="Calibri" w:hAnsi="Calibri" w:cs="Times New Roman"/>
          <w:b/>
          <w:bCs/>
          <w:rtl/>
          <w:lang w:bidi="fa-IR"/>
        </w:rPr>
        <w:t>توجه</w:t>
      </w:r>
      <w:r w:rsidRPr="009B506D">
        <w:rPr>
          <w:rFonts w:ascii="Calibri" w:eastAsia="Calibri" w:hAnsi="Calibri" w:cs="Times New Roman"/>
          <w:b/>
          <w:rtl/>
          <w:lang w:bidi="fa-IR"/>
        </w:rPr>
        <w:t xml:space="preserve">: اگر به زبان </w:t>
      </w:r>
      <w:r w:rsidRPr="009B506D">
        <w:rPr>
          <w:rFonts w:ascii="Arial" w:eastAsia="Calibri" w:hAnsi="Arial" w:cs="Times New Roman"/>
          <w:b/>
          <w:rtl/>
          <w:lang w:bidi="fa-IR"/>
        </w:rPr>
        <w:t>فارسی</w:t>
      </w:r>
      <w:r w:rsidRPr="009B506D">
        <w:rPr>
          <w:rFonts w:ascii="Calibri" w:eastAsia="Calibri" w:hAnsi="Calibri" w:cs="Times New Roman"/>
          <w:b/>
          <w:rtl/>
          <w:lang w:bidi="fa-IR"/>
        </w:rPr>
        <w:t xml:space="preserve"> گفتگو می کنید، تسهیلات زبانی بصورت رایگان برای شما فراهم</w:t>
      </w:r>
      <w:r w:rsidRPr="009B506D">
        <w:rPr>
          <w:rFonts w:ascii="Calibri" w:eastAsia="Calibri" w:hAnsi="Calibri" w:cs="Times New Roman"/>
          <w:rtl/>
          <w:lang w:bidi="fa-IR"/>
        </w:rPr>
        <w:t xml:space="preserve"> می باشد. با </w:t>
      </w:r>
      <w:r w:rsidRPr="009B506D">
        <w:rPr>
          <w:rFonts w:ascii="Calibri" w:eastAsia="Calibri" w:hAnsi="Calibri" w:cs="Times New Roman"/>
          <w:lang w:val="tr-TR" w:bidi="fa-IR"/>
        </w:rPr>
        <w:t>1-xxx-xxx-xxxx (TTY: 1-xxx-xxx-xxxx)</w:t>
      </w:r>
      <w:r w:rsidRPr="009B506D">
        <w:rPr>
          <w:rFonts w:ascii="Calibri" w:eastAsia="Calibri" w:hAnsi="Calibri" w:cs="Times New Roman"/>
          <w:rtl/>
          <w:lang w:val="tr-TR" w:bidi="fa-IR"/>
        </w:rPr>
        <w:t xml:space="preserve"> </w:t>
      </w:r>
      <w:r w:rsidRPr="009B506D">
        <w:rPr>
          <w:rFonts w:ascii="Calibri" w:eastAsia="Calibri" w:hAnsi="Calibri" w:cs="Times New Roman"/>
          <w:rtl/>
          <w:lang w:bidi="fa-IR"/>
        </w:rPr>
        <w:t>تماس بگیرید.</w:t>
      </w:r>
    </w:p>
    <w:p w14:paraId="71D17DBF" w14:textId="77777777" w:rsidR="009B506D" w:rsidRPr="009B506D" w:rsidRDefault="009B506D" w:rsidP="00BC4288">
      <w:pPr>
        <w:spacing w:after="0" w:line="80" w:lineRule="exact"/>
        <w:rPr>
          <w:rFonts w:ascii="Times New Roman" w:eastAsia="Calibri" w:hAnsi="Times New Roman" w:cs="Times New Roman"/>
          <w:color w:val="000000"/>
        </w:rPr>
      </w:pPr>
    </w:p>
    <w:p w14:paraId="0CD1EAB2" w14:textId="77777777" w:rsidR="009B506D" w:rsidRPr="009B506D" w:rsidRDefault="009B506D" w:rsidP="00BC4288">
      <w:pPr>
        <w:spacing w:after="0" w:line="200" w:lineRule="exact"/>
        <w:rPr>
          <w:rFonts w:ascii="Nyala" w:eastAsia="Calibri" w:hAnsi="Nyala" w:cs="Times New Roman"/>
          <w:color w:val="000000"/>
        </w:rPr>
      </w:pPr>
      <w:r w:rsidRPr="009B506D">
        <w:rPr>
          <w:rFonts w:ascii="Ebrima" w:eastAsia="Calibri" w:hAnsi="Ebrima" w:cs="Ebrima"/>
          <w:b/>
          <w:bCs/>
          <w:color w:val="000000"/>
        </w:rPr>
        <w:t xml:space="preserve">አማርኛ (Amharic) </w:t>
      </w:r>
      <w:r w:rsidRPr="009B506D">
        <w:rPr>
          <w:rFonts w:ascii="Ebrima" w:eastAsia="Calibri" w:hAnsi="Ebrima" w:cs="Ebrima"/>
          <w:color w:val="000000"/>
          <w:lang w:val="ti-ER"/>
        </w:rPr>
        <w:t>ማስታወሻ</w:t>
      </w:r>
      <w:r w:rsidRPr="009B506D">
        <w:rPr>
          <w:rFonts w:ascii="Nyala" w:eastAsia="Calibri" w:hAnsi="Nyala" w:cs="Times New Roman"/>
          <w:color w:val="000000"/>
        </w:rPr>
        <w:t xml:space="preserve">:  </w:t>
      </w:r>
      <w:r w:rsidRPr="009B506D">
        <w:rPr>
          <w:rFonts w:ascii="Ebrima" w:eastAsia="Calibri" w:hAnsi="Ebrima" w:cs="Ebrima"/>
          <w:color w:val="000000"/>
          <w:lang w:val="ti-ER"/>
        </w:rPr>
        <w:t>የሚናገሩት</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ቋንቋ</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ኣማርኛ</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ከሆነ</w:t>
      </w:r>
      <w:r w:rsidRPr="009B506D">
        <w:rPr>
          <w:rFonts w:ascii="Nyala" w:eastAsia="Calibri" w:hAnsi="Nyala" w:cs="Times New Roman"/>
          <w:color w:val="000000"/>
        </w:rPr>
        <w:t xml:space="preserve"> </w:t>
      </w:r>
      <w:r w:rsidRPr="009B506D">
        <w:rPr>
          <w:rFonts w:ascii="Ebrima" w:eastAsia="Calibri" w:hAnsi="Ebrima" w:cs="Ebrima"/>
          <w:color w:val="000000"/>
          <w:lang w:val="ti-ER"/>
        </w:rPr>
        <w:t>የትርጉም</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እርዳታ</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ድርጅቶች፣</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በነጻ</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ሊያግዝዎት</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ተዘጋጀተዋል፡</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ወደ</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ሚከተለው</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ቁጥር</w:t>
      </w:r>
      <w:r w:rsidRPr="009B506D">
        <w:rPr>
          <w:rFonts w:ascii="Nyala" w:eastAsia="Calibri" w:hAnsi="Nyala" w:cs="Times New Roman"/>
          <w:color w:val="000000"/>
          <w:lang w:val="ti-ER"/>
        </w:rPr>
        <w:t xml:space="preserve"> </w:t>
      </w:r>
      <w:r w:rsidRPr="009B506D">
        <w:rPr>
          <w:rFonts w:ascii="Ebrima" w:eastAsia="Calibri" w:hAnsi="Ebrima" w:cs="Ebrima"/>
          <w:color w:val="000000"/>
          <w:lang w:val="ti-ER"/>
        </w:rPr>
        <w:t>ይደውሉ</w:t>
      </w:r>
      <w:r w:rsidRPr="009B506D">
        <w:rPr>
          <w:rFonts w:ascii="Nyala" w:eastAsia="Calibri" w:hAnsi="Nyala" w:cs="Times New Roman"/>
          <w:color w:val="000000"/>
        </w:rPr>
        <w:t xml:space="preserve"> 1-xxx-xxx-xxxx</w:t>
      </w:r>
    </w:p>
    <w:p w14:paraId="6C256E20" w14:textId="77777777" w:rsidR="009B506D" w:rsidRPr="009B506D" w:rsidRDefault="009B506D" w:rsidP="00BC4288">
      <w:pPr>
        <w:spacing w:after="0" w:line="80" w:lineRule="exact"/>
        <w:rPr>
          <w:rFonts w:ascii="Nyala" w:eastAsia="Calibri" w:hAnsi="Nyala" w:cs="Times New Roman"/>
          <w:color w:val="000000"/>
        </w:rPr>
      </w:pPr>
    </w:p>
    <w:p w14:paraId="72FEBC0E" w14:textId="77777777" w:rsidR="009B506D" w:rsidRPr="009B506D" w:rsidRDefault="009B506D" w:rsidP="00BC4288">
      <w:pPr>
        <w:spacing w:after="0" w:line="200" w:lineRule="exact"/>
        <w:rPr>
          <w:rFonts w:ascii="Jameel Noori Nastaleeq" w:eastAsia="Calibri" w:hAnsi="Jameel Noori Nastaleeq" w:cs="Jameel Noori Nastaleeq"/>
          <w:lang w:bidi="ur-PK"/>
        </w:rPr>
      </w:pPr>
      <w:r w:rsidRPr="00480E59">
        <w:rPr>
          <w:rFonts w:ascii="Helvetica" w:eastAsia="Calibri" w:hAnsi="Helvetica" w:cs="Times New Roman"/>
          <w:b/>
          <w:bCs/>
          <w:color w:val="000000"/>
        </w:rPr>
        <w:t>ردُو</w:t>
      </w:r>
      <w:r w:rsidRPr="009B506D">
        <w:rPr>
          <w:rFonts w:ascii="Helvetica" w:eastAsia="Calibri" w:hAnsi="Helvetica" w:cs="Times New Roman"/>
          <w:color w:val="000000"/>
        </w:rPr>
        <w:t xml:space="preserve"> </w:t>
      </w:r>
      <w:r w:rsidRPr="00480E59">
        <w:rPr>
          <w:rFonts w:ascii="Helvetica" w:eastAsia="Calibri" w:hAnsi="Helvetica" w:cs="Times New Roman"/>
          <w:b/>
          <w:bCs/>
          <w:color w:val="000000"/>
        </w:rPr>
        <w:t>(Urdu):</w:t>
      </w:r>
      <w:r w:rsidRPr="009B506D">
        <w:rPr>
          <w:rFonts w:ascii="Jameel Noori Nastaleeq" w:eastAsia="Calibri" w:hAnsi="Jameel Noori Nastaleeq" w:cs="Jameel Noori Nastaleeq" w:hint="cs"/>
          <w:rtl/>
          <w:lang w:bidi="ur-PK"/>
        </w:rPr>
        <w:t xml:space="preserve">خبردار: اگر آپ اردو بولتے ہیں، تو آپ کو زبان کی مدد کی خدمات مفت میں دستیاب ہیں ۔ کال کریں </w:t>
      </w:r>
      <w:r w:rsidRPr="009B506D">
        <w:rPr>
          <w:rFonts w:ascii="Jameel Noori Nastaleeq" w:eastAsia="Calibri" w:hAnsi="Jameel Noori Nastaleeq" w:cs="Jameel Noori Nastaleeq"/>
          <w:lang w:bidi="ur-PK"/>
        </w:rPr>
        <w:t>1-xxx-xxx-xxxx</w:t>
      </w:r>
      <w:r w:rsidRPr="009B506D">
        <w:rPr>
          <w:rFonts w:ascii="Jameel Noori Nastaleeq" w:eastAsia="Calibri" w:hAnsi="Jameel Noori Nastaleeq" w:cs="Jameel Noori Nastaleeq" w:hint="cs"/>
          <w:lang w:bidi="ur-PK"/>
        </w:rPr>
        <w:t xml:space="preserve"> </w:t>
      </w:r>
      <w:r w:rsidRPr="009B506D">
        <w:rPr>
          <w:rFonts w:ascii="Jameel Noori Nastaleeq" w:eastAsia="Calibri" w:hAnsi="Jameel Noori Nastaleeq" w:cs="Jameel Noori Nastaleeq"/>
          <w:lang w:bidi="ur-PK"/>
        </w:rPr>
        <w:t xml:space="preserve"> (TTY: 1-xxx-xxx-xxxx).</w:t>
      </w:r>
    </w:p>
    <w:p w14:paraId="31815DCC" w14:textId="77777777" w:rsidR="009B506D" w:rsidRPr="009B506D" w:rsidRDefault="009B506D" w:rsidP="00BC4288">
      <w:pPr>
        <w:spacing w:after="0" w:line="80" w:lineRule="exact"/>
        <w:rPr>
          <w:rFonts w:ascii="Times New Roman" w:eastAsia="Calibri" w:hAnsi="Times New Roman" w:cs="Times New Roman"/>
          <w:color w:val="000000"/>
        </w:rPr>
      </w:pPr>
    </w:p>
    <w:p w14:paraId="4AF82690" w14:textId="77777777" w:rsidR="009B506D" w:rsidRPr="009B506D" w:rsidRDefault="009B506D" w:rsidP="00BC4288">
      <w:pPr>
        <w:spacing w:after="0" w:line="200" w:lineRule="exact"/>
        <w:rPr>
          <w:rFonts w:ascii="Times New Roman" w:eastAsia="Calibri" w:hAnsi="Times New Roman" w:cs="Times New Roman"/>
          <w:color w:val="000000"/>
        </w:rPr>
      </w:pPr>
      <w:r w:rsidRPr="009B506D">
        <w:rPr>
          <w:rFonts w:ascii="Times New Roman" w:eastAsia="Calibri" w:hAnsi="Times New Roman" w:cs="Times New Roman"/>
          <w:b/>
          <w:bCs/>
          <w:color w:val="000000"/>
        </w:rPr>
        <w:t>Français (French)</w:t>
      </w:r>
      <w:r w:rsidRPr="009B506D">
        <w:rPr>
          <w:rFonts w:ascii="Times New Roman" w:eastAsia="Calibri" w:hAnsi="Times New Roman" w:cs="Times New Roman"/>
          <w:color w:val="000000"/>
        </w:rPr>
        <w:t> </w:t>
      </w:r>
      <w:r w:rsidRPr="009B506D">
        <w:rPr>
          <w:rFonts w:ascii="Times New Roman" w:eastAsia="Calibri" w:hAnsi="Times New Roman" w:cs="Times New Roman"/>
          <w:color w:val="000000"/>
          <w:lang w:val="fr"/>
        </w:rPr>
        <w:t>ATTENTION:  Si vous parlez français, des services d'aide linguistique vous sont proposés gratuitement.  Appelez le 1-xxx-xxx-xxxx</w:t>
      </w:r>
    </w:p>
    <w:p w14:paraId="2CEC38C8" w14:textId="77777777" w:rsidR="009B506D" w:rsidRPr="009B506D" w:rsidRDefault="009B506D" w:rsidP="00BC4288">
      <w:pPr>
        <w:spacing w:after="0" w:line="80" w:lineRule="exact"/>
        <w:rPr>
          <w:rFonts w:ascii="Times New Roman" w:eastAsia="Calibri" w:hAnsi="Times New Roman" w:cs="Times New Roman"/>
          <w:color w:val="000000"/>
        </w:rPr>
      </w:pPr>
    </w:p>
    <w:p w14:paraId="7D4B1BA8" w14:textId="77777777" w:rsidR="009B506D" w:rsidRPr="009B506D" w:rsidRDefault="009B506D" w:rsidP="00BC4288">
      <w:pPr>
        <w:spacing w:after="0" w:line="200" w:lineRule="exact"/>
        <w:rPr>
          <w:rFonts w:ascii="Times New Roman" w:eastAsia="Calibri" w:hAnsi="Times New Roman" w:cs="Times New Roman"/>
          <w:color w:val="000000"/>
        </w:rPr>
      </w:pPr>
      <w:r w:rsidRPr="009B506D">
        <w:rPr>
          <w:rFonts w:ascii="Times New Roman" w:eastAsia="Calibri" w:hAnsi="Times New Roman" w:cs="Times New Roman"/>
          <w:b/>
          <w:bCs/>
          <w:color w:val="000000"/>
        </w:rPr>
        <w:t>Русский (Russian)</w:t>
      </w:r>
      <w:r w:rsidRPr="009B506D">
        <w:rPr>
          <w:rFonts w:ascii="Times New Roman" w:eastAsia="Calibri" w:hAnsi="Times New Roman" w:cs="Times New Roman"/>
          <w:color w:val="000000"/>
        </w:rPr>
        <w:t> </w:t>
      </w:r>
      <w:r w:rsidRPr="009B506D">
        <w:rPr>
          <w:rFonts w:ascii="Times New Roman" w:eastAsia="Calibri" w:hAnsi="Times New Roman" w:cs="Times New Roman"/>
          <w:color w:val="000000"/>
          <w:lang w:val="ru"/>
        </w:rPr>
        <w:t>ВНИМАНИЕ:  Если вы говорите на русском языке, то вам доступны бесплатные услуги перевода.  Звоните 1-xxx-xxx-xxxx</w:t>
      </w:r>
    </w:p>
    <w:p w14:paraId="4570F56A" w14:textId="77777777" w:rsidR="009B506D" w:rsidRPr="009B506D" w:rsidRDefault="009B506D" w:rsidP="00BC4288">
      <w:pPr>
        <w:spacing w:after="0" w:line="80" w:lineRule="exact"/>
        <w:rPr>
          <w:rFonts w:ascii="Times New Roman" w:eastAsia="Calibri" w:hAnsi="Times New Roman" w:cs="Times New Roman"/>
          <w:color w:val="000000"/>
        </w:rPr>
      </w:pPr>
    </w:p>
    <w:p w14:paraId="1983C73D" w14:textId="77777777" w:rsidR="009B506D" w:rsidRPr="009B506D" w:rsidRDefault="009B506D" w:rsidP="00BC4288">
      <w:pPr>
        <w:spacing w:after="0" w:line="200" w:lineRule="exact"/>
        <w:rPr>
          <w:rFonts w:ascii="Times New Roman" w:eastAsia="Calibri" w:hAnsi="Times New Roman" w:cs="Arial Unicode MS"/>
          <w:color w:val="000000"/>
          <w:lang w:bidi="hi-IN"/>
        </w:rPr>
      </w:pPr>
      <w:r w:rsidRPr="009B506D">
        <w:rPr>
          <w:rFonts w:ascii="Nirmala UI" w:eastAsia="Calibri" w:hAnsi="Nirmala UI" w:cs="Nirmala UI"/>
          <w:b/>
          <w:bCs/>
          <w:color w:val="000000"/>
          <w:lang w:bidi="hi-IN"/>
        </w:rPr>
        <w:t>हिंदी</w:t>
      </w:r>
      <w:r w:rsidRPr="009B506D">
        <w:rPr>
          <w:rFonts w:ascii="Times New Roman" w:eastAsia="Calibri" w:hAnsi="Times New Roman" w:cs="Arial Unicode MS"/>
          <w:b/>
          <w:bCs/>
          <w:color w:val="000000"/>
          <w:lang w:bidi="hi-IN"/>
        </w:rPr>
        <w:t xml:space="preserve"> (Hindi) </w:t>
      </w:r>
      <w:r w:rsidRPr="009B506D">
        <w:rPr>
          <w:rFonts w:ascii="Times New Roman" w:eastAsia="Calibri" w:hAnsi="Times New Roman" w:cs="Arial Unicode MS" w:hint="eastAsia"/>
          <w:color w:val="000000"/>
          <w:cs/>
          <w:lang w:bidi="hi-IN"/>
        </w:rPr>
        <w:t>ध्यान</w:t>
      </w:r>
      <w:r w:rsidRPr="009B506D">
        <w:rPr>
          <w:rFonts w:ascii="Times New Roman" w:eastAsia="Calibri" w:hAnsi="Times New Roman" w:cs="Arial Unicode MS"/>
          <w:color w:val="000000"/>
          <w:cs/>
          <w:lang w:bidi="hi-IN"/>
        </w:rPr>
        <w:t xml:space="preserve"> दें</w:t>
      </w:r>
      <w:r w:rsidRPr="009B506D">
        <w:rPr>
          <w:rFonts w:ascii="Times New Roman" w:eastAsia="Calibri" w:hAnsi="Times New Roman" w:cs="Arial Unicode MS"/>
          <w:color w:val="000000"/>
        </w:rPr>
        <w:t xml:space="preserve">:  </w:t>
      </w:r>
      <w:r w:rsidRPr="009B506D">
        <w:rPr>
          <w:rFonts w:ascii="Times New Roman" w:eastAsia="Calibri" w:hAnsi="Times New Roman" w:cs="Arial Unicode MS" w:hint="eastAsia"/>
          <w:color w:val="000000"/>
          <w:cs/>
          <w:lang w:bidi="hi-IN"/>
        </w:rPr>
        <w:t>यदि</w:t>
      </w:r>
      <w:r w:rsidRPr="009B506D">
        <w:rPr>
          <w:rFonts w:ascii="Times New Roman" w:eastAsia="Calibri" w:hAnsi="Times New Roman" w:cs="Arial Unicode MS"/>
          <w:color w:val="000000"/>
          <w:cs/>
          <w:lang w:bidi="hi-IN"/>
        </w:rPr>
        <w:t xml:space="preserve"> आप </w:t>
      </w:r>
      <w:r w:rsidRPr="009B506D">
        <w:rPr>
          <w:rFonts w:ascii="Nirmala UI" w:eastAsia="Calibri" w:hAnsi="Nirmala UI" w:cs="Nirmala UI"/>
          <w:color w:val="222222"/>
          <w:shd w:val="clear" w:color="auto" w:fill="FFFFFF"/>
        </w:rPr>
        <w:t>हिंदी</w:t>
      </w:r>
      <w:r w:rsidRPr="009B506D">
        <w:rPr>
          <w:rFonts w:ascii="Times New Roman" w:eastAsia="Calibri" w:hAnsi="Times New Roman" w:cs="Arial Unicode MS"/>
          <w:color w:val="000000"/>
          <w:cs/>
          <w:lang w:bidi="hi-IN"/>
        </w:rPr>
        <w:t xml:space="preserve"> बोलते हैं तो आपके लिए मुफ्त में भाषा सहायता सेवाएं उपलब्ध हैं। </w:t>
      </w:r>
      <w:r w:rsidRPr="009B506D">
        <w:rPr>
          <w:rFonts w:ascii="Times New Roman" w:eastAsia="Calibri" w:hAnsi="Times New Roman" w:cs="Arial Unicode MS"/>
          <w:color w:val="000000"/>
        </w:rPr>
        <w:t>1-xxx-xxx-xxxx (TTY: 1-xxx-xxx-xxxx)</w:t>
      </w:r>
      <w:r w:rsidRPr="009B506D">
        <w:rPr>
          <w:rFonts w:ascii="Times New Roman" w:eastAsia="Calibri" w:hAnsi="Times New Roman" w:cs="Arial Unicode MS"/>
          <w:color w:val="000000"/>
          <w:cs/>
          <w:lang w:bidi="hi-IN"/>
        </w:rPr>
        <w:t xml:space="preserve"> पर कॉल करें।</w:t>
      </w:r>
    </w:p>
    <w:p w14:paraId="6F7F3FEE" w14:textId="77777777" w:rsidR="009B506D" w:rsidRPr="009B506D" w:rsidRDefault="009B506D" w:rsidP="00BC4288">
      <w:pPr>
        <w:spacing w:after="0" w:line="80" w:lineRule="exact"/>
        <w:rPr>
          <w:rFonts w:ascii="Times New Roman" w:eastAsia="Calibri" w:hAnsi="Times New Roman" w:cs="Times New Roman"/>
          <w:color w:val="000000"/>
        </w:rPr>
      </w:pPr>
    </w:p>
    <w:p w14:paraId="7FC48651" w14:textId="77777777" w:rsidR="009B506D" w:rsidRPr="009B506D" w:rsidRDefault="009B506D" w:rsidP="00BC4288">
      <w:pPr>
        <w:spacing w:after="0" w:line="200" w:lineRule="exact"/>
        <w:rPr>
          <w:rFonts w:ascii="Times New Roman" w:eastAsia="Calibri" w:hAnsi="Times New Roman" w:cs="Times New Roman"/>
          <w:color w:val="000000"/>
        </w:rPr>
      </w:pPr>
      <w:r w:rsidRPr="009B506D">
        <w:rPr>
          <w:rFonts w:ascii="Times New Roman" w:eastAsia="Calibri" w:hAnsi="Times New Roman" w:cs="Times New Roman"/>
          <w:b/>
          <w:bCs/>
          <w:color w:val="000000"/>
        </w:rPr>
        <w:t>Deutsch (German)</w:t>
      </w:r>
      <w:r w:rsidRPr="009B506D">
        <w:rPr>
          <w:rFonts w:ascii="Times New Roman" w:eastAsia="Calibri" w:hAnsi="Times New Roman" w:cs="Times New Roman"/>
          <w:color w:val="000000"/>
        </w:rPr>
        <w:t> </w:t>
      </w:r>
      <w:r w:rsidRPr="009B506D">
        <w:rPr>
          <w:rFonts w:ascii="Times New Roman" w:eastAsia="Calibri" w:hAnsi="Times New Roman" w:cs="Times New Roman"/>
          <w:color w:val="000000"/>
          <w:lang w:val="de-DE"/>
        </w:rPr>
        <w:t>ACHTUNG:  Wenn Sie Deutsch sprechen, stehen Ihnen kostenlos sprachliche Hilfsdienstleistungen zur Verfügung.  Rufnummer: 1-xxx-xxx-xxxx</w:t>
      </w:r>
    </w:p>
    <w:p w14:paraId="3161D12E" w14:textId="77777777" w:rsidR="009B506D" w:rsidRPr="009B506D" w:rsidRDefault="009B506D" w:rsidP="00BC4288">
      <w:pPr>
        <w:spacing w:after="0" w:line="80" w:lineRule="exact"/>
        <w:rPr>
          <w:rFonts w:ascii="Times New Roman" w:eastAsia="Calibri" w:hAnsi="Times New Roman" w:cs="Times New Roman"/>
          <w:color w:val="000000"/>
        </w:rPr>
      </w:pPr>
    </w:p>
    <w:p w14:paraId="10A2A004" w14:textId="77777777" w:rsidR="009B506D" w:rsidRPr="009B506D" w:rsidRDefault="009B506D" w:rsidP="00BC4288">
      <w:pPr>
        <w:spacing w:after="0" w:line="200" w:lineRule="exact"/>
        <w:rPr>
          <w:rFonts w:ascii="Nirmala UI" w:eastAsia="Calibri" w:hAnsi="Nirmala UI" w:cs="Nirmala UI"/>
          <w:cs/>
          <w:lang w:bidi="hi-IN"/>
        </w:rPr>
      </w:pPr>
      <w:r w:rsidRPr="009B506D">
        <w:rPr>
          <w:rFonts w:ascii="Nirmala UI" w:eastAsia="Calibri" w:hAnsi="Nirmala UI" w:cs="Nirmala UI"/>
          <w:b/>
          <w:bCs/>
          <w:color w:val="000000"/>
          <w:lang w:bidi="bn-IN"/>
        </w:rPr>
        <w:t>বাংলা (Bengali)</w:t>
      </w:r>
      <w:r w:rsidRPr="009B506D">
        <w:rPr>
          <w:rFonts w:ascii="Nirmala UI" w:eastAsia="Calibri" w:hAnsi="Nirmala UI" w:cs="Nirmala UI"/>
          <w:color w:val="000000"/>
          <w:lang w:bidi="bn-IN"/>
        </w:rPr>
        <w:t> </w:t>
      </w:r>
      <w:r w:rsidRPr="009B506D">
        <w:rPr>
          <w:rFonts w:ascii="Nirmala UI" w:eastAsia="Calibri" w:hAnsi="Nirmala UI" w:cs="Nirmala UI"/>
          <w:color w:val="000000"/>
          <w:cs/>
          <w:lang w:bidi="bn-IN"/>
        </w:rPr>
        <w:t>লক্ষ্য</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করুনঃ</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যদি</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আপনি</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বাংলা</w:t>
      </w:r>
      <w:r w:rsidRPr="009B506D">
        <w:rPr>
          <w:rFonts w:ascii="Vrinda" w:eastAsia="Calibri" w:hAnsi="Vrinda" w:cs="Times New Roman"/>
          <w:color w:val="000000"/>
        </w:rPr>
        <w:t xml:space="preserve">, </w:t>
      </w:r>
      <w:r w:rsidRPr="009B506D">
        <w:rPr>
          <w:rFonts w:ascii="Nirmala UI" w:eastAsia="Calibri" w:hAnsi="Nirmala UI" w:cs="Nirmala UI"/>
          <w:color w:val="000000"/>
          <w:cs/>
          <w:lang w:bidi="bn-IN"/>
        </w:rPr>
        <w:t>কথা</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বলতে</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পারেন</w:t>
      </w:r>
      <w:r w:rsidRPr="009B506D">
        <w:rPr>
          <w:rFonts w:ascii="Vrinda" w:eastAsia="Calibri" w:hAnsi="Vrinda" w:cs="Vrinda"/>
          <w:color w:val="000000"/>
          <w:lang w:bidi="bn-IN"/>
        </w:rPr>
        <w:t xml:space="preserve">, </w:t>
      </w:r>
      <w:r w:rsidRPr="009B506D">
        <w:rPr>
          <w:rFonts w:ascii="Nirmala UI" w:eastAsia="Calibri" w:hAnsi="Nirmala UI" w:cs="Nirmala UI"/>
          <w:color w:val="000000"/>
          <w:cs/>
          <w:lang w:bidi="bn-IN"/>
        </w:rPr>
        <w:t>তাহলে</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নিঃখরচায়</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ভাষা</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সহায়তা</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পরিষেবা</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উপলব্ধ</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আছে</w:t>
      </w:r>
      <w:r w:rsidRPr="009B506D">
        <w:rPr>
          <w:rFonts w:ascii="Nirmala UI" w:eastAsia="Calibri" w:hAnsi="Nirmala UI" w:cs="Nirmala UI"/>
          <w:color w:val="000000"/>
          <w:cs/>
          <w:lang w:bidi="hi-IN"/>
        </w:rPr>
        <w:t>।</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ফোন</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করুন</w:t>
      </w:r>
      <w:r w:rsidRPr="009B506D">
        <w:rPr>
          <w:rFonts w:ascii="Vrinda" w:eastAsia="Calibri" w:hAnsi="Vrinda" w:cs="Arial Unicode MS"/>
          <w:color w:val="000000"/>
          <w:cs/>
          <w:lang w:bidi="bn-IN"/>
        </w:rPr>
        <w:t xml:space="preserve"> </w:t>
      </w:r>
      <w:r w:rsidRPr="009B506D">
        <w:rPr>
          <w:rFonts w:ascii="Nirmala UI" w:eastAsia="Calibri" w:hAnsi="Nirmala UI" w:cs="Nirmala UI"/>
          <w:color w:val="000000"/>
          <w:cs/>
          <w:lang w:bidi="bn-IN"/>
        </w:rPr>
        <w:t>১</w:t>
      </w:r>
      <w:r w:rsidRPr="009B506D">
        <w:rPr>
          <w:rFonts w:ascii="Vrinda" w:eastAsia="Calibri" w:hAnsi="Vrinda" w:cs="Times New Roman"/>
          <w:color w:val="000000"/>
        </w:rPr>
        <w:t>-xxx-xxx-xxxx</w:t>
      </w:r>
    </w:p>
    <w:p w14:paraId="49E165CF" w14:textId="77777777" w:rsidR="009B506D" w:rsidRPr="009B506D" w:rsidRDefault="009B506D" w:rsidP="00BC4288">
      <w:pPr>
        <w:spacing w:after="0" w:line="80" w:lineRule="exact"/>
        <w:rPr>
          <w:rFonts w:ascii="Nirmala UI" w:eastAsia="Calibri" w:hAnsi="Nirmala UI" w:cs="Nirmala UI"/>
          <w:cs/>
          <w:lang w:bidi="hi-IN"/>
        </w:rPr>
      </w:pPr>
    </w:p>
    <w:p w14:paraId="670BA46B" w14:textId="77777777" w:rsidR="009B506D" w:rsidRPr="009B506D" w:rsidRDefault="009B506D" w:rsidP="00BC4288">
      <w:pPr>
        <w:spacing w:after="0" w:line="200" w:lineRule="exact"/>
        <w:rPr>
          <w:rFonts w:ascii="Times New Roman" w:hAnsi="Times New Roman" w:cs="Times New Roman"/>
        </w:rPr>
      </w:pPr>
      <w:r w:rsidRPr="009B506D">
        <w:rPr>
          <w:rFonts w:ascii="Times New Roman" w:hAnsi="Times New Roman" w:cs="Times New Roman"/>
          <w:b/>
          <w:bCs/>
        </w:rPr>
        <w:t xml:space="preserve">Igbo asusu (Ibo) </w:t>
      </w:r>
      <w:r w:rsidRPr="009B506D">
        <w:rPr>
          <w:rFonts w:ascii="Times New Roman" w:hAnsi="Times New Roman" w:cs="Times New Roman"/>
        </w:rPr>
        <w:t>Ige nti: O buru na asu Ibo asusu, enyemaka diri gi site na call 1-xxx-xxx-xxxx</w:t>
      </w:r>
    </w:p>
    <w:p w14:paraId="44AF7E21" w14:textId="77777777" w:rsidR="009B506D" w:rsidRPr="009B506D" w:rsidRDefault="009B506D" w:rsidP="00BC4288">
      <w:pPr>
        <w:spacing w:after="0" w:line="80" w:lineRule="exact"/>
        <w:rPr>
          <w:rFonts w:ascii="Times New Roman" w:hAnsi="Times New Roman" w:cs="Times New Roman"/>
        </w:rPr>
      </w:pPr>
    </w:p>
    <w:p w14:paraId="1B8688FD" w14:textId="77777777" w:rsidR="00CF6BC7" w:rsidRPr="00AE548D" w:rsidRDefault="009B506D" w:rsidP="00BC4288">
      <w:pPr>
        <w:spacing w:after="0" w:line="200" w:lineRule="exact"/>
        <w:rPr>
          <w:rFonts w:ascii="Times New Roman" w:hAnsi="Times New Roman" w:cs="Times New Roman"/>
        </w:rPr>
      </w:pPr>
      <w:r w:rsidRPr="009B506D">
        <w:rPr>
          <w:rFonts w:ascii="Times New Roman" w:eastAsia="Calibri" w:hAnsi="Times New Roman" w:cs="Times New Roman"/>
          <w:b/>
          <w:bCs/>
        </w:rPr>
        <w:t xml:space="preserve">èdè Yorùbá (Yoruba) </w:t>
      </w:r>
      <w:r w:rsidRPr="009B506D">
        <w:rPr>
          <w:rFonts w:ascii="Times New Roman" w:eastAsia="Calibri" w:hAnsi="Times New Roman" w:cs="Times New Roman"/>
        </w:rPr>
        <w:t>AKIYESI: Ti o ba nso ede Yoruba ofe ni iranlowo lori ede wa fun yin o. E pe ero ibanisoro yi 1-xxx-xxx-xxxx</w:t>
      </w:r>
    </w:p>
    <w:p w14:paraId="134212F3" w14:textId="77777777" w:rsidR="00CF6BC7" w:rsidRPr="00AE548D" w:rsidRDefault="00CF6BC7" w:rsidP="00CF6BC7">
      <w:pPr>
        <w:spacing w:after="0" w:line="240" w:lineRule="auto"/>
        <w:rPr>
          <w:rFonts w:ascii="Times New Roman" w:hAnsi="Times New Roman" w:cs="Times New Roman"/>
        </w:rPr>
      </w:pPr>
    </w:p>
    <w:p w14:paraId="68DDC13A" w14:textId="77777777" w:rsidR="00527303" w:rsidRDefault="00527303" w:rsidP="00CF6BC7">
      <w:pPr>
        <w:spacing w:after="0" w:line="240" w:lineRule="auto"/>
        <w:rPr>
          <w:rFonts w:ascii="Times New Roman" w:hAnsi="Times New Roman" w:cs="Times New Roman"/>
          <w:b/>
          <w:bCs/>
        </w:rPr>
      </w:pPr>
    </w:p>
    <w:p w14:paraId="1E4ABCD1" w14:textId="77777777" w:rsidR="00527303" w:rsidRDefault="00527303" w:rsidP="00CF6BC7">
      <w:pPr>
        <w:spacing w:after="0" w:line="240" w:lineRule="auto"/>
        <w:rPr>
          <w:rFonts w:ascii="Times New Roman" w:hAnsi="Times New Roman" w:cs="Times New Roman"/>
          <w:b/>
          <w:bCs/>
        </w:rPr>
      </w:pPr>
    </w:p>
    <w:p w14:paraId="343A633C" w14:textId="77777777" w:rsidR="00527303" w:rsidRDefault="00527303" w:rsidP="00CF6BC7">
      <w:pPr>
        <w:spacing w:after="0" w:line="240" w:lineRule="auto"/>
        <w:rPr>
          <w:rFonts w:ascii="Times New Roman" w:hAnsi="Times New Roman" w:cs="Times New Roman"/>
          <w:b/>
          <w:bCs/>
        </w:rPr>
      </w:pPr>
    </w:p>
    <w:p w14:paraId="3EFDCF50" w14:textId="77777777" w:rsidR="00527303" w:rsidRDefault="00527303" w:rsidP="00527303">
      <w:pPr>
        <w:spacing w:after="0" w:line="240" w:lineRule="auto"/>
        <w:rPr>
          <w:rFonts w:ascii="Times New Roman" w:hAnsi="Times New Roman" w:cs="Times New Roman"/>
        </w:rPr>
      </w:pPr>
      <w:r w:rsidRPr="00480E59">
        <w:rPr>
          <w:rFonts w:ascii="Times New Roman" w:hAnsi="Times New Roman" w:cs="Times New Roman"/>
        </w:rPr>
        <w:lastRenderedPageBreak/>
        <w:t>Nondiscrimination statement for significant publications and signification communications that are small-size:</w:t>
      </w:r>
    </w:p>
    <w:p w14:paraId="2A06F3B9" w14:textId="77777777" w:rsidR="00527303" w:rsidRPr="00480E59" w:rsidRDefault="00527303" w:rsidP="00527303">
      <w:pPr>
        <w:spacing w:after="0" w:line="240" w:lineRule="auto"/>
        <w:rPr>
          <w:rFonts w:ascii="Times New Roman" w:hAnsi="Times New Roman" w:cs="Times New Roman"/>
        </w:rPr>
      </w:pPr>
    </w:p>
    <w:p w14:paraId="67C0DADE" w14:textId="77777777" w:rsidR="00527303" w:rsidRPr="00480E59" w:rsidRDefault="00527303" w:rsidP="00527303">
      <w:pPr>
        <w:spacing w:after="0" w:line="240" w:lineRule="auto"/>
        <w:rPr>
          <w:rFonts w:ascii="Times New Roman" w:hAnsi="Times New Roman" w:cs="Times New Roman"/>
        </w:rPr>
      </w:pPr>
      <w:r w:rsidRPr="00480E59">
        <w:rPr>
          <w:rFonts w:ascii="Times New Roman" w:hAnsi="Times New Roman" w:cs="Times New Roman"/>
        </w:rPr>
        <w:t>Atlantic Dental Care, PLC complies with applicable Federal civil rights laws and does not discriminate on the basis of race, color, national origin, age, disability, or sex.</w:t>
      </w:r>
    </w:p>
    <w:p w14:paraId="6C996E9B" w14:textId="77777777" w:rsidR="00527303" w:rsidRDefault="00527303" w:rsidP="00CF6BC7">
      <w:pPr>
        <w:spacing w:after="0" w:line="240" w:lineRule="auto"/>
        <w:rPr>
          <w:rFonts w:ascii="Times New Roman" w:hAnsi="Times New Roman" w:cs="Times New Roman"/>
          <w:b/>
          <w:bCs/>
        </w:rPr>
      </w:pPr>
    </w:p>
    <w:p w14:paraId="55352918" w14:textId="77777777" w:rsidR="007379AC" w:rsidRPr="00CF6BC7" w:rsidRDefault="007379AC" w:rsidP="00CF6BC7">
      <w:pPr>
        <w:spacing w:after="0" w:line="240" w:lineRule="auto"/>
        <w:rPr>
          <w:rFonts w:ascii="Times New Roman" w:hAnsi="Times New Roman" w:cs="Times New Roman"/>
          <w:b/>
          <w:bCs/>
        </w:rPr>
      </w:pPr>
      <w:r w:rsidRPr="00CF6BC7">
        <w:rPr>
          <w:rFonts w:ascii="Times New Roman" w:hAnsi="Times New Roman" w:cs="Times New Roman"/>
          <w:b/>
          <w:bCs/>
        </w:rPr>
        <w:t>Section 1557 of the Affordable Care Act Grievance Procedure</w:t>
      </w:r>
    </w:p>
    <w:p w14:paraId="73765010" w14:textId="77777777" w:rsidR="00CF6BC7" w:rsidRPr="00CF6BC7" w:rsidRDefault="00CF6BC7" w:rsidP="00CF6BC7">
      <w:pPr>
        <w:spacing w:after="0" w:line="240" w:lineRule="auto"/>
        <w:rPr>
          <w:rFonts w:ascii="Times New Roman" w:hAnsi="Times New Roman" w:cs="Times New Roman"/>
          <w:b/>
          <w:bCs/>
        </w:rPr>
      </w:pPr>
    </w:p>
    <w:p w14:paraId="1CEA678E" w14:textId="77777777" w:rsidR="00D35078" w:rsidRPr="00CF6BC7" w:rsidRDefault="007379AC" w:rsidP="00CF6BC7">
      <w:pPr>
        <w:spacing w:after="0" w:line="240" w:lineRule="auto"/>
        <w:rPr>
          <w:rFonts w:ascii="Times New Roman" w:hAnsi="Times New Roman" w:cs="Times New Roman"/>
        </w:rPr>
      </w:pPr>
      <w:r w:rsidRPr="00CF6BC7">
        <w:rPr>
          <w:rFonts w:ascii="Times New Roman" w:hAnsi="Times New Roman" w:cs="Times New Roman"/>
        </w:rPr>
        <w:t xml:space="preserve">It is the policy of </w:t>
      </w:r>
      <w:r w:rsidR="00995E0F" w:rsidRPr="00CF6BC7">
        <w:rPr>
          <w:rFonts w:ascii="Times New Roman" w:hAnsi="Times New Roman" w:cs="Times New Roman"/>
        </w:rPr>
        <w:t xml:space="preserve">Atlantic Dental Care, PLC </w:t>
      </w:r>
      <w:r w:rsidRPr="00CF6BC7">
        <w:rPr>
          <w:rFonts w:ascii="Times New Roman" w:hAnsi="Times New Roman" w:cs="Times New Roman"/>
        </w:rPr>
        <w:t xml:space="preserve">not to discriminate on the basis of race, color, national origin, sex, age or disability. </w:t>
      </w:r>
      <w:r w:rsidR="00995E0F" w:rsidRPr="00CF6BC7">
        <w:rPr>
          <w:rFonts w:ascii="Times New Roman" w:hAnsi="Times New Roman" w:cs="Times New Roman"/>
        </w:rPr>
        <w:t xml:space="preserve">Atlantic Dental Care, PLC </w:t>
      </w:r>
      <w:r w:rsidRPr="00CF6BC7">
        <w:rPr>
          <w:rFonts w:ascii="Times New Roman" w:hAnsi="Times New Roman" w:cs="Times New Roman"/>
        </w:rPr>
        <w:t>has adopted an internal grievance procedure providing for prompt and equitable resolution of complaints alleging any action prohibited by Section 1557 of the Affordable Care Act (</w:t>
      </w:r>
      <w:hyperlink r:id="rId7" w:tgtFrame="_blank" w:history="1">
        <w:r w:rsidRPr="00CF6BC7">
          <w:rPr>
            <w:rStyle w:val="Hyperlink"/>
            <w:rFonts w:ascii="Times New Roman" w:hAnsi="Times New Roman" w:cs="Times New Roman"/>
          </w:rPr>
          <w:t>42 U.S.C. 18116</w:t>
        </w:r>
      </w:hyperlink>
      <w:r w:rsidRPr="00CF6BC7">
        <w:rPr>
          <w:rFonts w:ascii="Times New Roman" w:hAnsi="Times New Roman" w:cs="Times New Roman"/>
        </w:rPr>
        <w:t>) and its implementing regulations at </w:t>
      </w:r>
      <w:hyperlink r:id="rId8" w:history="1">
        <w:r w:rsidRPr="00CF6BC7">
          <w:rPr>
            <w:rStyle w:val="Hyperlink"/>
            <w:rFonts w:ascii="Times New Roman" w:hAnsi="Times New Roman" w:cs="Times New Roman"/>
          </w:rPr>
          <w:t>45 CFR part 92</w:t>
        </w:r>
      </w:hyperlink>
      <w:r w:rsidRPr="00CF6BC7">
        <w:rPr>
          <w:rFonts w:ascii="Times New Roman" w:hAnsi="Times New Roman" w:cs="Times New Roman"/>
        </w:rPr>
        <w:t xml:space="preserve">, issued by the U.S. Department of Health and Human Services. Section 1557 prohibits discrimination on the basis of race, color, national origin, sex, age or disability in certain health programs and activities. Section 1557 and its implementing regulations may be examined in the office </w:t>
      </w:r>
      <w:r w:rsidR="00995E0F" w:rsidRPr="00CF6BC7">
        <w:rPr>
          <w:rFonts w:ascii="Times New Roman" w:hAnsi="Times New Roman" w:cs="Times New Roman"/>
        </w:rPr>
        <w:t xml:space="preserve">The Civil Rights </w:t>
      </w:r>
      <w:r w:rsidR="00D35078" w:rsidRPr="00CF6BC7">
        <w:rPr>
          <w:rFonts w:ascii="Times New Roman" w:hAnsi="Times New Roman" w:cs="Times New Roman"/>
        </w:rPr>
        <w:t xml:space="preserve">Coordinator, who has been designated to coordinate the efforts of Atlantic Dental Care, PLC to comply with Section 1557, at the following address:  </w:t>
      </w:r>
    </w:p>
    <w:p w14:paraId="6793823C" w14:textId="77777777" w:rsidR="00CF6BC7" w:rsidRDefault="00CF6BC7" w:rsidP="00CF6BC7">
      <w:pPr>
        <w:spacing w:after="0" w:line="240" w:lineRule="auto"/>
        <w:rPr>
          <w:rFonts w:ascii="Times New Roman" w:hAnsi="Times New Roman" w:cs="Times New Roman"/>
        </w:rPr>
      </w:pPr>
    </w:p>
    <w:p w14:paraId="20F814DC" w14:textId="63112A0B" w:rsidR="00D35078" w:rsidRPr="00CF6BC7" w:rsidRDefault="00D35078" w:rsidP="00CF6BC7">
      <w:pPr>
        <w:spacing w:after="0" w:line="240" w:lineRule="auto"/>
        <w:rPr>
          <w:rFonts w:ascii="Times New Roman" w:hAnsi="Times New Roman" w:cs="Times New Roman"/>
        </w:rPr>
      </w:pPr>
      <w:r w:rsidRPr="00CF6BC7">
        <w:rPr>
          <w:rFonts w:ascii="Times New Roman" w:hAnsi="Times New Roman" w:cs="Times New Roman"/>
        </w:rPr>
        <w:t xml:space="preserve">Civil Rights Coordinator:  </w:t>
      </w:r>
      <w:r w:rsidR="005B36FB" w:rsidRPr="005B36FB">
        <w:rPr>
          <w:rFonts w:ascii="Times New Roman" w:hAnsi="Times New Roman" w:cs="Times New Roman"/>
          <w:u w:val="single"/>
        </w:rPr>
        <w:t>Teresa Gressley</w:t>
      </w:r>
    </w:p>
    <w:p w14:paraId="68450653" w14:textId="67A548E0" w:rsidR="00D35078" w:rsidRPr="00CF6BC7" w:rsidRDefault="00D35078" w:rsidP="00CF6BC7">
      <w:pPr>
        <w:spacing w:after="0" w:line="240" w:lineRule="auto"/>
        <w:rPr>
          <w:rFonts w:ascii="Times New Roman" w:hAnsi="Times New Roman" w:cs="Times New Roman"/>
        </w:rPr>
      </w:pPr>
      <w:r w:rsidRPr="00CF6BC7">
        <w:rPr>
          <w:rFonts w:ascii="Times New Roman" w:hAnsi="Times New Roman" w:cs="Times New Roman"/>
        </w:rPr>
        <w:t xml:space="preserve">Address: </w:t>
      </w:r>
      <w:r w:rsidR="005B36FB">
        <w:rPr>
          <w:rFonts w:ascii="Times New Roman" w:hAnsi="Times New Roman" w:cs="Times New Roman"/>
          <w:u w:val="single"/>
        </w:rPr>
        <w:t>2236 General Booth Blvd., Ste. 100, Va Beach, VA  23456</w:t>
      </w:r>
    </w:p>
    <w:p w14:paraId="3B108627" w14:textId="66F59F0A" w:rsidR="007379AC" w:rsidRPr="00CF6BC7" w:rsidRDefault="00D35078" w:rsidP="00CF6BC7">
      <w:pPr>
        <w:spacing w:after="0" w:line="240" w:lineRule="auto"/>
        <w:rPr>
          <w:rFonts w:ascii="Times New Roman" w:hAnsi="Times New Roman" w:cs="Times New Roman"/>
        </w:rPr>
      </w:pPr>
      <w:r w:rsidRPr="00CF6BC7">
        <w:rPr>
          <w:rFonts w:ascii="Times New Roman" w:hAnsi="Times New Roman" w:cs="Times New Roman"/>
        </w:rPr>
        <w:t>Phone:</w:t>
      </w:r>
      <w:r w:rsidR="005B36FB">
        <w:rPr>
          <w:rFonts w:ascii="Times New Roman" w:hAnsi="Times New Roman" w:cs="Times New Roman"/>
        </w:rPr>
        <w:t xml:space="preserve"> </w:t>
      </w:r>
      <w:r w:rsidR="005B36FB">
        <w:rPr>
          <w:rFonts w:ascii="Times New Roman" w:hAnsi="Times New Roman" w:cs="Times New Roman"/>
          <w:u w:val="single"/>
        </w:rPr>
        <w:t xml:space="preserve">(757) 427-9300  </w:t>
      </w:r>
      <w:r w:rsidRPr="00CF6BC7">
        <w:rPr>
          <w:rFonts w:ascii="Times New Roman" w:hAnsi="Times New Roman" w:cs="Times New Roman"/>
        </w:rPr>
        <w:t xml:space="preserve"> Fax </w:t>
      </w:r>
      <w:r w:rsidR="005B36FB" w:rsidRPr="005B36FB">
        <w:rPr>
          <w:rFonts w:ascii="Times New Roman" w:hAnsi="Times New Roman" w:cs="Times New Roman"/>
          <w:u w:val="single"/>
        </w:rPr>
        <w:t>(757) 427-</w:t>
      </w:r>
      <w:proofErr w:type="gramStart"/>
      <w:r w:rsidR="005B36FB" w:rsidRPr="005B36FB">
        <w:rPr>
          <w:rFonts w:ascii="Times New Roman" w:hAnsi="Times New Roman" w:cs="Times New Roman"/>
          <w:u w:val="single"/>
        </w:rPr>
        <w:t>0685</w:t>
      </w:r>
      <w:r w:rsidR="005B36FB">
        <w:rPr>
          <w:rFonts w:ascii="Times New Roman" w:hAnsi="Times New Roman" w:cs="Times New Roman"/>
        </w:rPr>
        <w:t xml:space="preserve"> </w:t>
      </w:r>
      <w:r w:rsidRPr="00CF6BC7">
        <w:rPr>
          <w:rFonts w:ascii="Times New Roman" w:hAnsi="Times New Roman" w:cs="Times New Roman"/>
        </w:rPr>
        <w:t xml:space="preserve"> Emai</w:t>
      </w:r>
      <w:r w:rsidR="005B36FB">
        <w:rPr>
          <w:rFonts w:ascii="Times New Roman" w:hAnsi="Times New Roman" w:cs="Times New Roman"/>
        </w:rPr>
        <w:t>l</w:t>
      </w:r>
      <w:proofErr w:type="gramEnd"/>
      <w:r w:rsidR="005B36FB">
        <w:rPr>
          <w:rFonts w:ascii="Times New Roman" w:hAnsi="Times New Roman" w:cs="Times New Roman"/>
        </w:rPr>
        <w:t xml:space="preserve"> : </w:t>
      </w:r>
      <w:r w:rsidR="005B36FB" w:rsidRPr="005B36FB">
        <w:rPr>
          <w:rFonts w:ascii="Times New Roman" w:hAnsi="Times New Roman" w:cs="Times New Roman"/>
          <w:u w:val="single"/>
        </w:rPr>
        <w:t>dentaldesigns@coxbusiness.net</w:t>
      </w:r>
    </w:p>
    <w:p w14:paraId="03F76482" w14:textId="77777777" w:rsidR="00CF6BC7" w:rsidRDefault="00CF6BC7" w:rsidP="00CF6BC7">
      <w:pPr>
        <w:spacing w:after="0" w:line="240" w:lineRule="auto"/>
        <w:rPr>
          <w:rFonts w:ascii="Times New Roman" w:hAnsi="Times New Roman" w:cs="Times New Roman"/>
        </w:rPr>
      </w:pPr>
    </w:p>
    <w:p w14:paraId="44D776A4" w14:textId="77777777" w:rsidR="007379AC" w:rsidRPr="00CF6BC7" w:rsidRDefault="007379AC" w:rsidP="00CF6BC7">
      <w:pPr>
        <w:spacing w:after="0" w:line="240" w:lineRule="auto"/>
        <w:rPr>
          <w:rFonts w:ascii="Times New Roman" w:hAnsi="Times New Roman" w:cs="Times New Roman"/>
        </w:rPr>
      </w:pPr>
      <w:r w:rsidRPr="00CF6BC7">
        <w:rPr>
          <w:rFonts w:ascii="Times New Roman" w:hAnsi="Times New Roman" w:cs="Times New Roman"/>
        </w:rPr>
        <w:t xml:space="preserve">Any person who believes someone has been subjected to discrimination on the basis of race, color, national origin, sex, age or disability may file a grievance under this procedure. It is against the law for </w:t>
      </w:r>
      <w:r w:rsidR="00995E0F" w:rsidRPr="00CF6BC7">
        <w:rPr>
          <w:rFonts w:ascii="Times New Roman" w:hAnsi="Times New Roman" w:cs="Times New Roman"/>
        </w:rPr>
        <w:t xml:space="preserve">Atlantic Dental Care, PLC </w:t>
      </w:r>
      <w:r w:rsidRPr="00CF6BC7">
        <w:rPr>
          <w:rFonts w:ascii="Times New Roman" w:hAnsi="Times New Roman" w:cs="Times New Roman"/>
        </w:rPr>
        <w:t>to retaliate against anyone who opposes discrimination, files a grievance, or participates in the investigation of a grievance.</w:t>
      </w:r>
    </w:p>
    <w:p w14:paraId="18EF39E3" w14:textId="77777777" w:rsidR="007379AC" w:rsidRPr="00CF6BC7" w:rsidRDefault="007379AC" w:rsidP="00CF6BC7">
      <w:pPr>
        <w:spacing w:after="0" w:line="240" w:lineRule="auto"/>
        <w:rPr>
          <w:rFonts w:ascii="Times New Roman" w:hAnsi="Times New Roman" w:cs="Times New Roman"/>
        </w:rPr>
      </w:pPr>
      <w:r w:rsidRPr="00CF6BC7">
        <w:rPr>
          <w:rFonts w:ascii="Times New Roman" w:hAnsi="Times New Roman" w:cs="Times New Roman"/>
        </w:rPr>
        <w:t>Procedure:</w:t>
      </w:r>
    </w:p>
    <w:p w14:paraId="2C8C77CF" w14:textId="77777777" w:rsidR="007379AC" w:rsidRPr="00CF6BC7" w:rsidRDefault="007379AC" w:rsidP="00CF6BC7">
      <w:pPr>
        <w:numPr>
          <w:ilvl w:val="0"/>
          <w:numId w:val="3"/>
        </w:numPr>
        <w:spacing w:after="0" w:line="240" w:lineRule="auto"/>
        <w:rPr>
          <w:rFonts w:ascii="Times New Roman" w:hAnsi="Times New Roman" w:cs="Times New Roman"/>
        </w:rPr>
      </w:pPr>
      <w:r w:rsidRPr="00CF6BC7">
        <w:rPr>
          <w:rFonts w:ascii="Times New Roman" w:hAnsi="Times New Roman" w:cs="Times New Roman"/>
        </w:rPr>
        <w:t>Grievances must be submitted to the Section 1557 Coordinator within (60 days) of the date the person filing the grievance becomes aware of the alleged discriminatory action.</w:t>
      </w:r>
    </w:p>
    <w:p w14:paraId="23DCF879" w14:textId="77777777" w:rsidR="007379AC" w:rsidRPr="00CF6BC7" w:rsidRDefault="007379AC" w:rsidP="00CF6BC7">
      <w:pPr>
        <w:numPr>
          <w:ilvl w:val="0"/>
          <w:numId w:val="3"/>
        </w:numPr>
        <w:spacing w:after="0" w:line="240" w:lineRule="auto"/>
        <w:rPr>
          <w:rFonts w:ascii="Times New Roman" w:hAnsi="Times New Roman" w:cs="Times New Roman"/>
        </w:rPr>
      </w:pPr>
      <w:r w:rsidRPr="00CF6BC7">
        <w:rPr>
          <w:rFonts w:ascii="Times New Roman" w:hAnsi="Times New Roman" w:cs="Times New Roman"/>
        </w:rPr>
        <w:t>A complaint must be in writing, containing the name and address of the person filing it. The complaint must state the problem or action alleged to be discriminatory and the remedy or relief sought.</w:t>
      </w:r>
    </w:p>
    <w:p w14:paraId="6F34FD3D" w14:textId="77777777" w:rsidR="007379AC" w:rsidRPr="00CF6BC7" w:rsidRDefault="007379AC" w:rsidP="00CF6BC7">
      <w:pPr>
        <w:numPr>
          <w:ilvl w:val="0"/>
          <w:numId w:val="3"/>
        </w:numPr>
        <w:spacing w:after="0" w:line="240" w:lineRule="auto"/>
        <w:rPr>
          <w:rFonts w:ascii="Times New Roman" w:hAnsi="Times New Roman" w:cs="Times New Roman"/>
        </w:rPr>
      </w:pPr>
      <w:r w:rsidRPr="00CF6BC7">
        <w:rPr>
          <w:rFonts w:ascii="Times New Roman" w:hAnsi="Times New Roman" w:cs="Times New Roman"/>
        </w:rPr>
        <w:t xml:space="preserve">The Section 1557 Coordinator (or her/his designee) shall conduct an investigation of the complaint. This investigation may be informal, but it will be thorough, affording all interested persons an opportunity to submit evidence relevant to the complaint. The Section 1557 Coordinator will maintain the files and records of </w:t>
      </w:r>
      <w:r w:rsidR="00995E0F" w:rsidRPr="00CF6BC7">
        <w:rPr>
          <w:rFonts w:ascii="Times New Roman" w:hAnsi="Times New Roman" w:cs="Times New Roman"/>
        </w:rPr>
        <w:t xml:space="preserve">Atlantic Dental Care, PLC </w:t>
      </w:r>
      <w:r w:rsidRPr="00CF6BC7">
        <w:rPr>
          <w:rFonts w:ascii="Times New Roman" w:hAnsi="Times New Roman" w:cs="Times New Roman"/>
        </w:rPr>
        <w:t>relating to such grievances. To the extent possible, and in accordance with applicable law, the Section 1557 Coordinator will take appropriate steps to preserve the confidentiality of files and records relating to grievances and will share them only with those who have a need to know.</w:t>
      </w:r>
    </w:p>
    <w:p w14:paraId="5EE411B5" w14:textId="77777777" w:rsidR="007379AC" w:rsidRPr="00CF6BC7" w:rsidRDefault="007379AC" w:rsidP="00CF6BC7">
      <w:pPr>
        <w:numPr>
          <w:ilvl w:val="0"/>
          <w:numId w:val="3"/>
        </w:numPr>
        <w:spacing w:after="0" w:line="240" w:lineRule="auto"/>
        <w:rPr>
          <w:rFonts w:ascii="Times New Roman" w:hAnsi="Times New Roman" w:cs="Times New Roman"/>
        </w:rPr>
      </w:pPr>
      <w:r w:rsidRPr="00CF6BC7">
        <w:rPr>
          <w:rFonts w:ascii="Times New Roman" w:hAnsi="Times New Roman" w:cs="Times New Roman"/>
        </w:rPr>
        <w:t>The Section 1557 Coordinator will issue a written decision on the grievance, based on a preponderance of the evidence, no later than 30 days after its filing, including a notice to the complainant of their right to pursue further administrative or legal remedies.</w:t>
      </w:r>
    </w:p>
    <w:p w14:paraId="6E883307" w14:textId="77777777" w:rsidR="007379AC" w:rsidRPr="00CF6BC7" w:rsidRDefault="007379AC" w:rsidP="00CF6BC7">
      <w:pPr>
        <w:numPr>
          <w:ilvl w:val="0"/>
          <w:numId w:val="3"/>
        </w:numPr>
        <w:spacing w:after="0" w:line="240" w:lineRule="auto"/>
        <w:rPr>
          <w:rFonts w:ascii="Times New Roman" w:hAnsi="Times New Roman" w:cs="Times New Roman"/>
        </w:rPr>
      </w:pPr>
      <w:r w:rsidRPr="00CF6BC7">
        <w:rPr>
          <w:rFonts w:ascii="Times New Roman" w:hAnsi="Times New Roman" w:cs="Times New Roman"/>
        </w:rPr>
        <w:t>The person filing the grievance may appeal the decision of the Section 1557 Coordinator by writing to the (Administrator/Chief Executive Officer/Board of Directors/etc.) within 15 days of receiving the Section 1557 Coordinator's decision. The (Administrator/Chief Executive Officer/Board of Directors/etc.) shall issue a written decision in response to the appeal no later than 30 days after its filing.</w:t>
      </w:r>
    </w:p>
    <w:p w14:paraId="7A1A916B" w14:textId="77777777" w:rsidR="003A5A5B" w:rsidRDefault="003A5A5B" w:rsidP="00CF6BC7">
      <w:pPr>
        <w:spacing w:after="0" w:line="240" w:lineRule="auto"/>
        <w:rPr>
          <w:rFonts w:ascii="Times New Roman" w:hAnsi="Times New Roman" w:cs="Times New Roman"/>
        </w:rPr>
      </w:pPr>
    </w:p>
    <w:p w14:paraId="6849BC11" w14:textId="77777777" w:rsidR="007379AC" w:rsidRPr="00CF6BC7" w:rsidRDefault="007379AC" w:rsidP="00CF6BC7">
      <w:pPr>
        <w:spacing w:after="0" w:line="240" w:lineRule="auto"/>
        <w:rPr>
          <w:rFonts w:ascii="Times New Roman" w:hAnsi="Times New Roman" w:cs="Times New Roman"/>
        </w:rPr>
      </w:pPr>
      <w:r w:rsidRPr="00CF6BC7">
        <w:rPr>
          <w:rFonts w:ascii="Times New Roman" w:hAnsi="Times New Roman" w:cs="Times New Roman"/>
        </w:rPr>
        <w:t>The availability and use of this grievance procedure does not prevent a person from pursuing other legal or administrative remedies, including filing a complaint of discrimination on the basis of race, color, national origin, sex, age or disability in court or with the U.S. Department of Health and Human Services, Office for Civil Rights. A person can file a complaint of discrimination electronically through the Office for Civil Rights Complaint Portal, which is available at: </w:t>
      </w:r>
      <w:hyperlink r:id="rId9" w:history="1">
        <w:r w:rsidRPr="00CF6BC7">
          <w:rPr>
            <w:rStyle w:val="Hyperlink"/>
            <w:rFonts w:ascii="Times New Roman" w:hAnsi="Times New Roman" w:cs="Times New Roman"/>
            <w:i/>
            <w:iCs/>
          </w:rPr>
          <w:t>https://ocrportal.hhs.gov/​ocr/​portal/​lobby.jsf</w:t>
        </w:r>
      </w:hyperlink>
      <w:r w:rsidRPr="00CF6BC7">
        <w:rPr>
          <w:rFonts w:ascii="Times New Roman" w:hAnsi="Times New Roman" w:cs="Times New Roman"/>
          <w:i/>
          <w:iCs/>
        </w:rPr>
        <w:t>,</w:t>
      </w:r>
      <w:r w:rsidRPr="00CF6BC7">
        <w:rPr>
          <w:rFonts w:ascii="Times New Roman" w:hAnsi="Times New Roman" w:cs="Times New Roman"/>
        </w:rPr>
        <w:t> or by mail or phone at: U.S. Department of Health and Human Services, 200 Independence Avenue SW., Room 509F, HHH Building, Washington, DC 20201.</w:t>
      </w:r>
    </w:p>
    <w:p w14:paraId="6FC0BE4D" w14:textId="77777777" w:rsidR="007379AC" w:rsidRPr="00CF6BC7" w:rsidRDefault="007379AC" w:rsidP="00CF6BC7">
      <w:pPr>
        <w:spacing w:after="0" w:line="240" w:lineRule="auto"/>
        <w:rPr>
          <w:rFonts w:ascii="Times New Roman" w:hAnsi="Times New Roman" w:cs="Times New Roman"/>
        </w:rPr>
      </w:pPr>
      <w:r w:rsidRPr="00CF6BC7">
        <w:rPr>
          <w:rFonts w:ascii="Times New Roman" w:hAnsi="Times New Roman" w:cs="Times New Roman"/>
        </w:rPr>
        <w:t>Complaint forms are available at: </w:t>
      </w:r>
      <w:hyperlink r:id="rId10" w:history="1">
        <w:r w:rsidRPr="00CF6BC7">
          <w:rPr>
            <w:rStyle w:val="Hyperlink"/>
            <w:rFonts w:ascii="Times New Roman" w:hAnsi="Times New Roman" w:cs="Times New Roman"/>
            <w:i/>
            <w:iCs/>
          </w:rPr>
          <w:t>http://www.hhs.gov/​ocr/​office/​file/​index.html</w:t>
        </w:r>
      </w:hyperlink>
      <w:r w:rsidRPr="00CF6BC7">
        <w:rPr>
          <w:rFonts w:ascii="Times New Roman" w:hAnsi="Times New Roman" w:cs="Times New Roman"/>
          <w:i/>
          <w:iCs/>
        </w:rPr>
        <w:t>.</w:t>
      </w:r>
      <w:r w:rsidRPr="00CF6BC7">
        <w:rPr>
          <w:rFonts w:ascii="Times New Roman" w:hAnsi="Times New Roman" w:cs="Times New Roman"/>
        </w:rPr>
        <w:t> Such complaints must be filed within 180 days of the date of the alleged discrimination.</w:t>
      </w:r>
    </w:p>
    <w:p w14:paraId="50517FEA" w14:textId="77777777" w:rsidR="003A5A5B" w:rsidRDefault="003A5A5B" w:rsidP="00CF6BC7">
      <w:pPr>
        <w:spacing w:after="0" w:line="240" w:lineRule="auto"/>
        <w:rPr>
          <w:rFonts w:ascii="Times New Roman" w:hAnsi="Times New Roman" w:cs="Times New Roman"/>
        </w:rPr>
      </w:pPr>
    </w:p>
    <w:p w14:paraId="61A51C3B" w14:textId="77777777" w:rsidR="007379AC" w:rsidRPr="00CF6BC7" w:rsidRDefault="00995E0F" w:rsidP="00CF6BC7">
      <w:pPr>
        <w:spacing w:after="0" w:line="240" w:lineRule="auto"/>
        <w:rPr>
          <w:rFonts w:ascii="Times New Roman" w:hAnsi="Times New Roman" w:cs="Times New Roman"/>
        </w:rPr>
      </w:pPr>
      <w:r w:rsidRPr="00CF6BC7">
        <w:rPr>
          <w:rFonts w:ascii="Times New Roman" w:hAnsi="Times New Roman" w:cs="Times New Roman"/>
        </w:rPr>
        <w:t xml:space="preserve">Atlantic Dental Care, PLC </w:t>
      </w:r>
      <w:r w:rsidR="007379AC" w:rsidRPr="00CF6BC7">
        <w:rPr>
          <w:rFonts w:ascii="Times New Roman" w:hAnsi="Times New Roman" w:cs="Times New Roman"/>
        </w:rPr>
        <w:t>will make appropriate arrangements to ensure that individuals with disabilities and individuals with limited English proficiency are provided auxiliary aids and services or language assistance services, respectively, if needed to participate in this grievance process. Such arrangements may include, but are not limited to, providing qualified interpreters, providing taped cassettes of material for individuals with low vision, or assuring a barrier-free location for the proceedings. The Section 1557 Coordinator will be responsible for such arrangements.</w:t>
      </w:r>
    </w:p>
    <w:p w14:paraId="1638F6AD" w14:textId="77777777" w:rsidR="00CF6BC7" w:rsidRDefault="00CF6BC7" w:rsidP="00CF6BC7">
      <w:pPr>
        <w:spacing w:after="0" w:line="240" w:lineRule="auto"/>
        <w:rPr>
          <w:rFonts w:ascii="Times New Roman" w:hAnsi="Times New Roman" w:cs="Times New Roman"/>
        </w:rPr>
      </w:pPr>
    </w:p>
    <w:p w14:paraId="225C0C43" w14:textId="77777777" w:rsidR="007379AC" w:rsidRPr="00CF6BC7" w:rsidRDefault="007379AC" w:rsidP="00AE548D">
      <w:pPr>
        <w:spacing w:after="0" w:line="240" w:lineRule="auto"/>
        <w:rPr>
          <w:rFonts w:ascii="Times New Roman" w:hAnsi="Times New Roman" w:cs="Times New Roman"/>
        </w:rPr>
      </w:pPr>
      <w:r w:rsidRPr="00CF6BC7">
        <w:rPr>
          <w:rFonts w:ascii="Times New Roman" w:hAnsi="Times New Roman" w:cs="Times New Roman"/>
        </w:rPr>
        <w:t xml:space="preserve">Dated: </w:t>
      </w:r>
      <w:r w:rsidR="008517BB" w:rsidRPr="00CF6BC7">
        <w:rPr>
          <w:rFonts w:ascii="Times New Roman" w:hAnsi="Times New Roman" w:cs="Times New Roman"/>
        </w:rPr>
        <w:t>October 16, 2016</w:t>
      </w:r>
    </w:p>
    <w:sectPr w:rsidR="007379AC" w:rsidRPr="00CF6BC7" w:rsidSect="009B50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Semilight">
    <w:panose1 w:val="020B0502040204020203"/>
    <w:charset w:val="80"/>
    <w:family w:val="swiss"/>
    <w:pitch w:val="variable"/>
    <w:sig w:usb0="B0000AAF" w:usb1="09DF7CFB" w:usb2="00000012" w:usb3="00000000" w:csb0="003E01BD"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A000006F" w:usb1="00000000" w:usb2="00000800" w:usb3="00000000" w:csb0="00000093" w:csb1="00000000"/>
  </w:font>
  <w:font w:name="Jameel Noori Nastaleeq">
    <w:altName w:val="Times New Roman"/>
    <w:charset w:val="00"/>
    <w:family w:val="auto"/>
    <w:pitch w:val="variable"/>
    <w:sig w:usb0="80002007" w:usb1="00000000" w:usb2="00000000" w:usb3="00000000" w:csb0="0000004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6F9C"/>
    <w:multiLevelType w:val="multilevel"/>
    <w:tmpl w:val="134A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B2A04"/>
    <w:multiLevelType w:val="multilevel"/>
    <w:tmpl w:val="2AE2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D6018B"/>
    <w:multiLevelType w:val="multilevel"/>
    <w:tmpl w:val="BF7C9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8118288">
    <w:abstractNumId w:val="0"/>
  </w:num>
  <w:num w:numId="2" w16cid:durableId="1540624260">
    <w:abstractNumId w:val="2"/>
  </w:num>
  <w:num w:numId="3" w16cid:durableId="1006248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290EDDD-803B-45AC-AEB3-3C549953C972}"/>
    <w:docVar w:name="dgnword-eventsink" w:val="287306384"/>
  </w:docVars>
  <w:rsids>
    <w:rsidRoot w:val="00F6459F"/>
    <w:rsid w:val="00066F8B"/>
    <w:rsid w:val="001760E4"/>
    <w:rsid w:val="001B785C"/>
    <w:rsid w:val="002952DA"/>
    <w:rsid w:val="003A5A5B"/>
    <w:rsid w:val="00480E59"/>
    <w:rsid w:val="004B67D3"/>
    <w:rsid w:val="00527303"/>
    <w:rsid w:val="00555BA9"/>
    <w:rsid w:val="005B36FB"/>
    <w:rsid w:val="005F2733"/>
    <w:rsid w:val="00673BFA"/>
    <w:rsid w:val="007379AC"/>
    <w:rsid w:val="00760F10"/>
    <w:rsid w:val="007748AB"/>
    <w:rsid w:val="008517BB"/>
    <w:rsid w:val="008A5763"/>
    <w:rsid w:val="008B2F46"/>
    <w:rsid w:val="0099393F"/>
    <w:rsid w:val="00995E0F"/>
    <w:rsid w:val="009B506D"/>
    <w:rsid w:val="00A4205B"/>
    <w:rsid w:val="00AB0A65"/>
    <w:rsid w:val="00AE548D"/>
    <w:rsid w:val="00BA645B"/>
    <w:rsid w:val="00BB0CE7"/>
    <w:rsid w:val="00BC4288"/>
    <w:rsid w:val="00C3639E"/>
    <w:rsid w:val="00C50B83"/>
    <w:rsid w:val="00CF6BC7"/>
    <w:rsid w:val="00D35078"/>
    <w:rsid w:val="00D45BE7"/>
    <w:rsid w:val="00DC5BF4"/>
    <w:rsid w:val="00F6459F"/>
    <w:rsid w:val="00FE3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50F0"/>
  <w15:docId w15:val="{6C9C4D82-D3C2-4C9A-A1C9-40B597B9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5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472734">
      <w:bodyDiv w:val="1"/>
      <w:marLeft w:val="0"/>
      <w:marRight w:val="0"/>
      <w:marTop w:val="0"/>
      <w:marBottom w:val="0"/>
      <w:divBdr>
        <w:top w:val="none" w:sz="0" w:space="0" w:color="auto"/>
        <w:left w:val="none" w:sz="0" w:space="0" w:color="auto"/>
        <w:bottom w:val="none" w:sz="0" w:space="0" w:color="auto"/>
        <w:right w:val="none" w:sz="0" w:space="0" w:color="auto"/>
      </w:divBdr>
    </w:div>
    <w:div w:id="678628489">
      <w:bodyDiv w:val="1"/>
      <w:marLeft w:val="0"/>
      <w:marRight w:val="0"/>
      <w:marTop w:val="0"/>
      <w:marBottom w:val="0"/>
      <w:divBdr>
        <w:top w:val="none" w:sz="0" w:space="0" w:color="auto"/>
        <w:left w:val="none" w:sz="0" w:space="0" w:color="auto"/>
        <w:bottom w:val="none" w:sz="0" w:space="0" w:color="auto"/>
        <w:right w:val="none" w:sz="0" w:space="0" w:color="auto"/>
      </w:divBdr>
      <w:divsChild>
        <w:div w:id="58597234">
          <w:marLeft w:val="0"/>
          <w:marRight w:val="0"/>
          <w:marTop w:val="300"/>
          <w:marBottom w:val="75"/>
          <w:divBdr>
            <w:top w:val="none" w:sz="0" w:space="0" w:color="auto"/>
            <w:left w:val="none" w:sz="0" w:space="0" w:color="auto"/>
            <w:bottom w:val="none" w:sz="0" w:space="0" w:color="auto"/>
            <w:right w:val="none" w:sz="0" w:space="0" w:color="auto"/>
          </w:divBdr>
        </w:div>
        <w:div w:id="1640499258">
          <w:marLeft w:val="0"/>
          <w:marRight w:val="0"/>
          <w:marTop w:val="0"/>
          <w:marBottom w:val="0"/>
          <w:divBdr>
            <w:top w:val="none" w:sz="0" w:space="0" w:color="auto"/>
            <w:left w:val="none" w:sz="0" w:space="0" w:color="auto"/>
            <w:bottom w:val="none" w:sz="0" w:space="0" w:color="auto"/>
            <w:right w:val="none" w:sz="0" w:space="0" w:color="auto"/>
          </w:divBdr>
        </w:div>
      </w:divsChild>
    </w:div>
    <w:div w:id="746341622">
      <w:bodyDiv w:val="1"/>
      <w:marLeft w:val="0"/>
      <w:marRight w:val="0"/>
      <w:marTop w:val="0"/>
      <w:marBottom w:val="0"/>
      <w:divBdr>
        <w:top w:val="none" w:sz="0" w:space="0" w:color="auto"/>
        <w:left w:val="none" w:sz="0" w:space="0" w:color="auto"/>
        <w:bottom w:val="none" w:sz="0" w:space="0" w:color="auto"/>
        <w:right w:val="none" w:sz="0" w:space="0" w:color="auto"/>
      </w:divBdr>
    </w:div>
    <w:div w:id="1125390137">
      <w:bodyDiv w:val="1"/>
      <w:marLeft w:val="0"/>
      <w:marRight w:val="0"/>
      <w:marTop w:val="0"/>
      <w:marBottom w:val="0"/>
      <w:divBdr>
        <w:top w:val="none" w:sz="0" w:space="0" w:color="auto"/>
        <w:left w:val="none" w:sz="0" w:space="0" w:color="auto"/>
        <w:bottom w:val="none" w:sz="0" w:space="0" w:color="auto"/>
        <w:right w:val="none" w:sz="0" w:space="0" w:color="auto"/>
      </w:divBdr>
    </w:div>
    <w:div w:id="1639989130">
      <w:bodyDiv w:val="1"/>
      <w:marLeft w:val="0"/>
      <w:marRight w:val="0"/>
      <w:marTop w:val="0"/>
      <w:marBottom w:val="0"/>
      <w:divBdr>
        <w:top w:val="none" w:sz="0" w:space="0" w:color="auto"/>
        <w:left w:val="none" w:sz="0" w:space="0" w:color="auto"/>
        <w:bottom w:val="none" w:sz="0" w:space="0" w:color="auto"/>
        <w:right w:val="none" w:sz="0" w:space="0" w:color="auto"/>
      </w:divBdr>
    </w:div>
    <w:div w:id="1963540002">
      <w:bodyDiv w:val="1"/>
      <w:marLeft w:val="0"/>
      <w:marRight w:val="0"/>
      <w:marTop w:val="0"/>
      <w:marBottom w:val="0"/>
      <w:divBdr>
        <w:top w:val="none" w:sz="0" w:space="0" w:color="auto"/>
        <w:left w:val="none" w:sz="0" w:space="0" w:color="auto"/>
        <w:bottom w:val="none" w:sz="0" w:space="0" w:color="auto"/>
        <w:right w:val="none" w:sz="0" w:space="0" w:color="auto"/>
      </w:divBdr>
      <w:divsChild>
        <w:div w:id="1745490764">
          <w:marLeft w:val="0"/>
          <w:marRight w:val="0"/>
          <w:marTop w:val="300"/>
          <w:marBottom w:val="75"/>
          <w:divBdr>
            <w:top w:val="none" w:sz="0" w:space="0" w:color="auto"/>
            <w:left w:val="none" w:sz="0" w:space="0" w:color="auto"/>
            <w:bottom w:val="none" w:sz="0" w:space="0" w:color="auto"/>
            <w:right w:val="none" w:sz="0" w:space="0" w:color="auto"/>
          </w:divBdr>
        </w:div>
        <w:div w:id="1289819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select-citation/2016/08/08/45-CFR-92" TargetMode="External"/><Relationship Id="rId3" Type="http://schemas.openxmlformats.org/officeDocument/2006/relationships/settings" Target="settings.xml"/><Relationship Id="rId7" Type="http://schemas.openxmlformats.org/officeDocument/2006/relationships/hyperlink" Target="https://api.fdsys.gov/link?collection=uscode&amp;title=42&amp;year=mostrecent&amp;section=18116&amp;type=usc&amp;link-typ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cr/office/file/index.html" TargetMode="External"/><Relationship Id="rId11" Type="http://schemas.openxmlformats.org/officeDocument/2006/relationships/fontTable" Target="fontTable.xml"/><Relationship Id="rId5" Type="http://schemas.openxmlformats.org/officeDocument/2006/relationships/hyperlink" Target="https://ocrportal.hhs.gov/ocr/portal/lobby.jsf" TargetMode="External"/><Relationship Id="rId10" Type="http://schemas.openxmlformats.org/officeDocument/2006/relationships/hyperlink" Target="http://www.hhs.gov/ocr/office/file/index.html" TargetMode="External"/><Relationship Id="rId4" Type="http://schemas.openxmlformats.org/officeDocument/2006/relationships/webSettings" Target="webSettings.xml"/><Relationship Id="rId9" Type="http://schemas.openxmlformats.org/officeDocument/2006/relationships/hyperlink" Target="https://ocrportal.hhs.gov/ocr/portal/lobby.j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Landy Damsey</dc:creator>
  <cp:lastModifiedBy>Business</cp:lastModifiedBy>
  <cp:revision>2</cp:revision>
  <dcterms:created xsi:type="dcterms:W3CDTF">2024-06-27T18:10:00Z</dcterms:created>
  <dcterms:modified xsi:type="dcterms:W3CDTF">2024-06-27T18:10:00Z</dcterms:modified>
</cp:coreProperties>
</file>